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</w:t>
      </w: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2023年度甘肃省艺术创作扶持工程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（甘肃省艺术基金）美术创作扶持项目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资助对象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本年度重点资助能够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围绕党的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“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二十大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”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等重要节点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和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党史、新中国史、改革开放史、社会主义发展史等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重要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领域的现实题材美术创作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；重点资助反映新时代精神和现实生活，体现甘肃时代变迁、社会进步和人民精神风貌，展现“丝路文化”“黄河文化”“长城文化”“长征文化”等主题的美术创作作品；以现实主义精神和浪漫主义情怀观照人民的生活、命运、情感，反映人民的喜怒哀乐和气象万千的生活景象，讴歌奋斗人生、刻画最美人物、描绘祖国秀美河山的作品；能够深入反映“甘肃代表性重要人物和重大事件”的美术作品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二、资助范围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本项目资助范围为绘画、雕塑、书法（含篆刻）、摄影、工艺美术、综合材料等艺术种类的新作品创作。申报项目可为单幅、单件作品，也可为组合、套件作品。绘画作品的尺幅为：中国画作品装裱后尺寸不小于240厘米(高)×200厘米（宽）；油画作品单幅作品装框后尺寸不小于240厘米（高）×200厘米（宽）；水彩（粉）画作品单幅作品装框后尺寸不小于180厘米（高）×150厘米（宽）；版画作品尺寸不小于 180 厘米（高）×120厘米（宽）；漆画作品尺寸不小于 200厘米（高）×200 厘米（宽）（包括外框尺寸）；书法作品尺寸不小于248厘米（高）×129厘米（宽）（8尺整张），一律为竖式；篆刻作品不少于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12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方；雕塑作品最大边尺寸不小于200厘米，重量在150公斤以下，应为硬质材料。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申报项目应是2023年</w:t>
      </w:r>
      <w:r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0月1日（含1月1日）后实施，且能够在2024年10月30日前按要求完成结项验收的项目。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三、资助方式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美术创作项目一次性拨付资助资金，资助额度不超过10万元。。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四、申报条件</w:t>
      </w:r>
    </w:p>
    <w:p>
      <w:pPr>
        <w:pStyle w:val="5"/>
        <w:shd w:val="clear" w:color="auto" w:fill="FFFFFF"/>
        <w:spacing w:beforeAutospacing="0" w:afterAutospacing="0" w:line="600" w:lineRule="exact"/>
        <w:ind w:firstLine="642"/>
        <w:jc w:val="both"/>
        <w:rPr>
          <w:rFonts w:ascii="仿宋" w:hAnsi="仿宋" w:eastAsia="仿宋" w:cs="Tahoma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sz w:val="32"/>
          <w:szCs w:val="32"/>
        </w:rPr>
        <w:t>（一）本项目不接受个人申报，个人通过单位以申报单位为项目实施单位。申报单位必须是经过国家有关部门正式审批注册、具有独立法人资格、</w:t>
      </w:r>
      <w:r>
        <w:rPr>
          <w:rFonts w:ascii="仿宋" w:hAnsi="仿宋" w:eastAsia="仿宋" w:cs="Tahoma"/>
          <w:snapToGrid w:val="0"/>
          <w:color w:val="000000"/>
          <w:sz w:val="32"/>
          <w:szCs w:val="32"/>
        </w:rPr>
        <w:t>财务管理制度健全</w:t>
      </w:r>
      <w:r>
        <w:rPr>
          <w:rFonts w:hint="eastAsia" w:ascii="仿宋" w:hAnsi="仿宋" w:eastAsia="仿宋" w:cs="Tahoma"/>
          <w:snapToGrid w:val="0"/>
          <w:color w:val="000000"/>
          <w:sz w:val="32"/>
          <w:szCs w:val="32"/>
        </w:rPr>
        <w:t>、</w:t>
      </w:r>
      <w:r>
        <w:rPr>
          <w:rFonts w:ascii="仿宋" w:hAnsi="仿宋" w:eastAsia="仿宋" w:cs="Tahoma"/>
          <w:snapToGrid w:val="0"/>
          <w:color w:val="000000"/>
          <w:sz w:val="32"/>
          <w:szCs w:val="32"/>
        </w:rPr>
        <w:t>三年内无违法违规记录</w:t>
      </w:r>
      <w:r>
        <w:rPr>
          <w:rFonts w:hint="eastAsia" w:ascii="仿宋" w:hAnsi="仿宋" w:eastAsia="仿宋" w:cs="Tahoma"/>
          <w:snapToGrid w:val="0"/>
          <w:color w:val="000000"/>
          <w:sz w:val="32"/>
          <w:szCs w:val="32"/>
        </w:rPr>
        <w:t>的国有及民营文化机构、企事业单位、文艺团体。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（二）由多人合作完成的项目，应由其中一人作为申报主体，并经申报单位同意后进行申报，并由创作团队其他成员在《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2022年度甘肃省艺术创作扶持工程美术创作扶持项目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申报表》上签署同意意见。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（三）申报主体和创作团队成员只能参加一个项目的申报。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（四）已获得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甘肃省艺术创作扶持工程美术创作扶持项目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立项资助的申报项目，结项满三年方可再次申报美术创作资助项目。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五、申报材料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2022年度甘肃省艺术创作扶持工程美术创作扶持项目</w:t>
      </w: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申报表申报表》。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2022年度甘肃省艺术创作扶持工程绩效目标表。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（三）申报重大革命历史题材或涉及民族宗教内容的项目，须提供设区市市级以上党委宣传部门或文化行政部门的审读意见。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（四）申报人曾在本领域获得专业奖项或参加过市级以上展览活动的，须提供获奖、参展证书清单及复印件。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snapToGrid w:val="0"/>
          <w:color w:val="000000"/>
          <w:kern w:val="0"/>
          <w:sz w:val="32"/>
          <w:szCs w:val="32"/>
        </w:rPr>
        <w:t>（五）申报人需提供代表性作品照片5—10幅和申报项目的创作构思草图、初稿或作品小样的照片。</w:t>
      </w: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pStyle w:val="10"/>
        <w:jc w:val="center"/>
        <w:rPr>
          <w:rFonts w:cs="Times New Roman"/>
          <w:color w:val="auto"/>
        </w:rPr>
      </w:pPr>
    </w:p>
    <w:p>
      <w:pPr>
        <w:jc w:val="center"/>
        <w:rPr>
          <w:rFonts w:ascii="华文中宋" w:eastAsia="华文中宋"/>
          <w:b/>
          <w:kern w:val="0"/>
          <w:sz w:val="44"/>
          <w:szCs w:val="44"/>
        </w:rPr>
      </w:pPr>
      <w:r>
        <w:rPr>
          <w:rFonts w:hint="eastAsia" w:ascii="华文中宋" w:eastAsia="华文中宋"/>
          <w:b/>
          <w:kern w:val="0"/>
          <w:sz w:val="44"/>
          <w:szCs w:val="44"/>
        </w:rPr>
        <w:t>2023年度甘肃省艺术创作扶持工程</w:t>
      </w:r>
    </w:p>
    <w:p>
      <w:pPr>
        <w:jc w:val="center"/>
        <w:rPr>
          <w:rFonts w:ascii="华文中宋" w:eastAsia="华文中宋"/>
          <w:b/>
          <w:kern w:val="0"/>
          <w:sz w:val="44"/>
          <w:szCs w:val="44"/>
        </w:rPr>
      </w:pPr>
      <w:r>
        <w:rPr>
          <w:rFonts w:hint="eastAsia" w:ascii="华文中宋" w:eastAsia="华文中宋"/>
          <w:b/>
          <w:kern w:val="0"/>
          <w:sz w:val="44"/>
          <w:szCs w:val="44"/>
        </w:rPr>
        <w:t>（甘肃省艺术基金）美术创作扶持项目</w:t>
      </w:r>
    </w:p>
    <w:p>
      <w:pPr>
        <w:jc w:val="center"/>
        <w:rPr>
          <w:rFonts w:ascii="华文中宋" w:eastAsia="华文中宋"/>
          <w:b/>
          <w:kern w:val="0"/>
          <w:sz w:val="44"/>
          <w:szCs w:val="44"/>
        </w:rPr>
      </w:pPr>
      <w:r>
        <w:rPr>
          <w:rFonts w:hint="eastAsia" w:ascii="华文中宋" w:eastAsia="华文中宋"/>
          <w:b/>
          <w:kern w:val="0"/>
          <w:sz w:val="44"/>
          <w:szCs w:val="44"/>
        </w:rPr>
        <w:t>申报表</w:t>
      </w:r>
    </w:p>
    <w:p/>
    <w:p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仿宋" w:eastAsia="仿宋" w:cs="仿宋"/>
          <w:color w:val="000000"/>
          <w:kern w:val="0"/>
          <w:sz w:val="24"/>
        </w:rPr>
      </w:pP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项 目 类 型</w:t>
      </w: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艺 术 品 种</w:t>
      </w: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项 目 名 称</w:t>
      </w:r>
    </w:p>
    <w:p>
      <w:pPr>
        <w:autoSpaceDE w:val="0"/>
        <w:autoSpaceDN w:val="0"/>
        <w:adjustRightInd w:val="0"/>
        <w:ind w:firstLine="1350" w:firstLineChars="450"/>
        <w:jc w:val="left"/>
        <w:rPr>
          <w:rFonts w:ascii="仿宋" w:eastAsia="仿宋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申 报 单 位（盖章）</w:t>
      </w:r>
    </w:p>
    <w:p>
      <w:pPr>
        <w:tabs>
          <w:tab w:val="left" w:pos="993"/>
        </w:tabs>
        <w:autoSpaceDE w:val="0"/>
        <w:autoSpaceDN w:val="0"/>
        <w:adjustRightInd w:val="0"/>
        <w:ind w:firstLine="1350" w:firstLineChars="450"/>
        <w:jc w:val="left"/>
        <w:rPr>
          <w:rFonts w:ascii="宋体" w:hAnsi="宋体" w:cs="仿宋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仿宋"/>
          <w:color w:val="000000"/>
          <w:kern w:val="0"/>
          <w:sz w:val="30"/>
          <w:szCs w:val="30"/>
        </w:rPr>
        <w:t>填 表 日 期</w:t>
      </w:r>
    </w:p>
    <w:p>
      <w:pPr>
        <w:jc w:val="left"/>
        <w:rPr>
          <w:rFonts w:ascii="宋体" w:hAnsi="宋体" w:cs="仿宋"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rPr>
          <w:rFonts w:asci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8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4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一、申报主体</w:t>
            </w:r>
          </w:p>
          <w:tbl>
            <w:tblPr>
              <w:tblStyle w:val="7"/>
              <w:tblW w:w="8254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2"/>
              <w:gridCol w:w="708"/>
              <w:gridCol w:w="1322"/>
              <w:gridCol w:w="946"/>
              <w:gridCol w:w="705"/>
              <w:gridCol w:w="1279"/>
              <w:gridCol w:w="371"/>
              <w:gridCol w:w="165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单位或机构名称</w:t>
                  </w:r>
                </w:p>
              </w:tc>
              <w:tc>
                <w:tcPr>
                  <w:tcW w:w="6274" w:type="dxa"/>
                  <w:gridSpan w:val="6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组织机构类型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成立时间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所属区域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是否属于转企改制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资产总额（万元）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包含艺术团体数（个）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排练厅面积（平方米）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在职员工总数（位）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高级职称人数（位）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自有剧场座位数（个）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法定代表人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固定电话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职务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98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手机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邮编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单位地址</w:t>
                  </w:r>
                </w:p>
              </w:tc>
              <w:tc>
                <w:tcPr>
                  <w:tcW w:w="6982" w:type="dxa"/>
                  <w:gridSpan w:val="7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restart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参加</w:t>
                  </w:r>
                  <w:r>
                    <w:rPr>
                      <w:rFonts w:hint="eastAsia"/>
                      <w:kern w:val="0"/>
                    </w:rPr>
                    <w:t>省辖市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级以上展览、演出和比赛的获奖情况</w:t>
                  </w: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所获奖项</w:t>
                  </w: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颁奖单位</w:t>
                  </w: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获奖时间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72" w:type="dxa"/>
                  <w:vMerge w:val="continue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03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0" w:type="dxa"/>
                  <w:gridSpan w:val="2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651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</w:rPr>
                    <w:t>年月</w:t>
                  </w:r>
                </w:p>
              </w:tc>
            </w:tr>
          </w:tbl>
          <w:p/>
          <w:p/>
          <w:p/>
          <w:tbl>
            <w:tblPr>
              <w:tblStyle w:val="7"/>
              <w:tblW w:w="824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4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49" w:type="dxa"/>
                </w:tcPr>
                <w:p>
                  <w:pPr>
                    <w:pStyle w:val="10"/>
                    <w:rPr>
                      <w:rFonts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申报主体艺术简介（不超过</w:t>
                  </w:r>
                  <w:r>
                    <w:rPr>
                      <w:rFonts w:ascii="宋体" w:hAnsi="宋体" w:eastAsia="宋体"/>
                      <w:sz w:val="21"/>
                      <w:szCs w:val="21"/>
                    </w:rPr>
                    <w:t>500</w:t>
                  </w:r>
                  <w:r>
                    <w:rPr>
                      <w:rFonts w:hint="eastAsia" w:ascii="宋体" w:hAnsi="宋体" w:eastAsia="宋体"/>
                      <w:sz w:val="21"/>
                      <w:szCs w:val="21"/>
                    </w:rPr>
                    <w:t>字）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cs="黑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二、数据表</w:t>
      </w:r>
    </w:p>
    <w:tbl>
      <w:tblPr>
        <w:tblStyle w:val="7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3" w:type="dxa"/>
            <w:gridSpan w:val="4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创作类型</w:t>
            </w:r>
          </w:p>
        </w:tc>
        <w:tc>
          <w:tcPr>
            <w:tcW w:w="6823" w:type="dxa"/>
            <w:gridSpan w:val="4"/>
            <w:vAlign w:val="center"/>
          </w:tcPr>
          <w:p/>
          <w:p>
            <w:r>
              <w:rPr>
                <w:rFonts w:hint="eastAsia"/>
              </w:rPr>
              <w:t>单幅作品□</w:t>
            </w:r>
          </w:p>
          <w:p>
            <w:r>
              <w:rPr>
                <w:rFonts w:hint="eastAsia"/>
              </w:rPr>
              <w:t>组合套件□</w:t>
            </w:r>
          </w:p>
          <w:p>
            <w:r>
              <w:rPr>
                <w:rFonts w:hint="eastAsia"/>
              </w:rPr>
              <w:t>□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艺术品种</w:t>
            </w:r>
          </w:p>
          <w:p>
            <w:pPr>
              <w:jc w:val="center"/>
            </w:pPr>
          </w:p>
        </w:tc>
        <w:tc>
          <w:tcPr>
            <w:tcW w:w="6823" w:type="dxa"/>
            <w:gridSpan w:val="4"/>
            <w:vAlign w:val="center"/>
          </w:tcPr>
          <w:p>
            <w:r>
              <w:rPr>
                <w:rFonts w:hint="eastAsia"/>
              </w:rPr>
              <w:t>绘画□  雕塑□ 书法（含篆刻） 摄影□ 工艺美术□ 综合材料□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题材</w:t>
            </w:r>
          </w:p>
          <w:p>
            <w:pPr>
              <w:jc w:val="center"/>
            </w:pPr>
          </w:p>
        </w:tc>
        <w:tc>
          <w:tcPr>
            <w:tcW w:w="6823" w:type="dxa"/>
            <w:gridSpan w:val="4"/>
            <w:vAlign w:val="center"/>
          </w:tcPr>
          <w:p/>
          <w:p>
            <w:r>
              <w:rPr>
                <w:rFonts w:hint="eastAsia"/>
              </w:rPr>
              <w:t>重大革命历史□少数民族□历史□现实□都市□工业□农村□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军旅□青少年□神话□传奇□科幻□其他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6823" w:type="dxa"/>
            <w:gridSpan w:val="4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财务联系人</w:t>
            </w: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706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1706" w:type="dxa"/>
            <w:vAlign w:val="center"/>
          </w:tcPr>
          <w:p/>
        </w:tc>
        <w:tc>
          <w:tcPr>
            <w:tcW w:w="1706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1706" w:type="dxa"/>
            <w:vAlign w:val="center"/>
          </w:tcPr>
          <w:p/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三、项目论证</w:t>
      </w:r>
    </w:p>
    <w:tbl>
      <w:tblPr>
        <w:tblStyle w:val="7"/>
        <w:tblW w:w="8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5" w:hRule="atLeast"/>
        </w:trPr>
        <w:tc>
          <w:tcPr>
            <w:tcW w:w="8606" w:type="dxa"/>
          </w:tcPr>
          <w:p>
            <w:pPr>
              <w:pStyle w:val="10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1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申报项目的主题思想、内容简介、艺术特色和价值意义。</w:t>
            </w:r>
            <w:r>
              <w:rPr>
                <w:rFonts w:ascii="宋体" w:hAnsi="宋体" w:eastAsia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申报项目的前期准备情况。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3.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完成申报项目的保障条件。限</w:t>
            </w:r>
            <w:r>
              <w:rPr>
                <w:rFonts w:ascii="宋体" w:hAnsi="宋体" w:eastAsia="宋体"/>
                <w:sz w:val="21"/>
                <w:szCs w:val="21"/>
              </w:rPr>
              <w:t>4000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字以内。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四、项目主创人员</w:t>
      </w:r>
    </w:p>
    <w:tbl>
      <w:tblPr>
        <w:tblStyle w:val="7"/>
        <w:tblW w:w="86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419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5" w:type="dxa"/>
            <w:gridSpan w:val="5"/>
          </w:tcPr>
          <w:p/>
          <w:p>
            <w:r>
              <w:rPr>
                <w:rFonts w:hint="eastAsia"/>
              </w:rPr>
              <w:t>填写该作品的主要创作人员，并如实填写人员落实情况，如已落实、暂定、未落实等。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  <w: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落实情况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五、实施计划（美术作品）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701"/>
        <w:gridCol w:w="2410"/>
        <w:gridCol w:w="2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gridSpan w:val="2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项目实施周期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日至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75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</w:t>
            </w:r>
          </w:p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实施内容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实施日期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具体实施内容</w:t>
            </w:r>
          </w:p>
        </w:tc>
        <w:tc>
          <w:tcPr>
            <w:tcW w:w="2324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创作计划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修改提高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月  日</w:t>
            </w:r>
          </w:p>
          <w:p>
            <w:pPr>
              <w:pStyle w:val="1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至   年  月  日</w:t>
            </w:r>
          </w:p>
        </w:tc>
        <w:tc>
          <w:tcPr>
            <w:tcW w:w="2410" w:type="dxa"/>
            <w:vAlign w:val="center"/>
          </w:tcPr>
          <w:p>
            <w:pPr>
              <w:pStyle w:val="1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24"/>
        </w:rPr>
      </w:pPr>
      <w:r>
        <w:rPr>
          <w:rFonts w:ascii="黑体" w:eastAsia="黑体"/>
          <w:kern w:val="0"/>
          <w:sz w:val="32"/>
          <w:szCs w:val="32"/>
        </w:rPr>
        <w:t>六、项目经费预算（</w:t>
      </w:r>
      <w:r>
        <w:rPr>
          <w:rFonts w:hint="eastAsia" w:ascii="黑体" w:eastAsia="黑体"/>
          <w:kern w:val="0"/>
          <w:sz w:val="32"/>
          <w:szCs w:val="32"/>
        </w:rPr>
        <w:t>美术</w:t>
      </w:r>
      <w:r>
        <w:rPr>
          <w:rFonts w:ascii="黑体" w:eastAsia="黑体"/>
          <w:kern w:val="0"/>
          <w:sz w:val="32"/>
          <w:szCs w:val="32"/>
        </w:rPr>
        <w:t xml:space="preserve">作品） </w:t>
      </w:r>
    </w:p>
    <w:p>
      <w:pPr>
        <w:ind w:firstLine="7140" w:firstLineChars="34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单位：万元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18"/>
        <w:gridCol w:w="1275"/>
        <w:gridCol w:w="1276"/>
        <w:gridCol w:w="2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收款人名称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收款单位账号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收款人开户银行名称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具体到支行</w:t>
            </w:r>
            <w:r>
              <w:t>)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开户银行行号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基金资助额度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开支项目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基金资助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资金支出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自筹资金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总经费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一、直接费用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rPr>
                <w:rFonts w:hint="eastAsia"/>
              </w:rPr>
              <w:t>（一）创作费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1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r>
              <w:t>2</w:t>
            </w:r>
            <w:r>
              <w:rPr>
                <w:rFonts w:hint="eastAsia"/>
              </w:rPr>
              <w:t>、资料费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3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、其他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（二）差旅费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1</w:t>
            </w:r>
            <w:r>
              <w:rPr>
                <w:rFonts w:hint="eastAsia" w:ascii="宋体" w:hAnsi="ËÎÌå" w:cs="宋体"/>
                <w:kern w:val="0"/>
                <w:szCs w:val="21"/>
              </w:rPr>
              <w:t>交通费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2</w:t>
            </w:r>
            <w:r>
              <w:rPr>
                <w:rFonts w:hint="eastAsia" w:ascii="宋体" w:hAnsi="ËÎÌå" w:cs="宋体"/>
                <w:kern w:val="0"/>
                <w:szCs w:val="21"/>
              </w:rPr>
              <w:t>住宿费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3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、宣传费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ascii="ËÎÌå" w:hAnsi="ËÎÌå" w:cs="ËÎÌå"/>
                <w:kern w:val="0"/>
                <w:szCs w:val="21"/>
              </w:rPr>
              <w:t>4</w:t>
            </w:r>
            <w:r>
              <w:rPr>
                <w:rFonts w:hint="eastAsia" w:ascii="宋体" w:hAnsi="ËÎÌå" w:cs="宋体"/>
                <w:kern w:val="0"/>
                <w:szCs w:val="21"/>
              </w:rPr>
              <w:t>、其他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二、间接费用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三、不可预测费用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0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518" w:type="dxa"/>
            <w:vMerge w:val="restart"/>
            <w:vAlign w:val="center"/>
          </w:tcPr>
          <w:p>
            <w:pPr>
              <w:jc w:val="center"/>
              <w:rPr>
                <w:rFonts w:ascii="宋体" w:hAnsi="ËÎÌå" w:cs="宋体"/>
                <w:kern w:val="0"/>
                <w:szCs w:val="21"/>
              </w:rPr>
            </w:pPr>
            <w:r>
              <w:rPr>
                <w:rFonts w:hint="eastAsia" w:ascii="宋体" w:hAnsi="ËÎÌå" w:cs="宋体"/>
                <w:kern w:val="0"/>
                <w:szCs w:val="21"/>
              </w:rPr>
              <w:t>合计</w:t>
            </w:r>
          </w:p>
        </w:tc>
        <w:tc>
          <w:tcPr>
            <w:tcW w:w="6010" w:type="dxa"/>
            <w:gridSpan w:val="4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（小写）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vMerge w:val="continue"/>
            <w:vAlign w:val="center"/>
          </w:tcPr>
          <w:p>
            <w:pPr>
              <w:jc w:val="center"/>
              <w:rPr>
                <w:rFonts w:ascii="宋体" w:hAnsi="ËÎÌå" w:cs="宋体"/>
                <w:kern w:val="0"/>
                <w:szCs w:val="21"/>
              </w:rPr>
            </w:pPr>
          </w:p>
        </w:tc>
        <w:tc>
          <w:tcPr>
            <w:tcW w:w="6010" w:type="dxa"/>
            <w:gridSpan w:val="4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（大写）</w:t>
            </w:r>
          </w:p>
        </w:tc>
      </w:tr>
    </w:tbl>
    <w:p>
      <w:pPr>
        <w:autoSpaceDE w:val="0"/>
        <w:autoSpaceDN w:val="0"/>
        <w:adjustRightInd w:val="0"/>
        <w:ind w:firstLine="210" w:firstLineChars="100"/>
        <w:jc w:val="left"/>
        <w:rPr>
          <w:rFonts w:ascii="楷体" w:eastAsia="楷体" w:cs="楷体"/>
          <w:kern w:val="0"/>
          <w:szCs w:val="21"/>
        </w:rPr>
      </w:pPr>
    </w:p>
    <w:p>
      <w:pPr>
        <w:autoSpaceDE w:val="0"/>
        <w:autoSpaceDN w:val="0"/>
        <w:adjustRightInd w:val="0"/>
        <w:ind w:firstLine="210" w:firstLineChars="100"/>
        <w:jc w:val="left"/>
        <w:rPr>
          <w:rFonts w:ascii="楷体" w:eastAsia="楷体" w:cs="楷体"/>
          <w:kern w:val="0"/>
          <w:szCs w:val="21"/>
        </w:rPr>
      </w:pPr>
      <w:r>
        <w:rPr>
          <w:rFonts w:hint="eastAsia" w:ascii="楷体" w:eastAsia="楷体" w:cs="楷体"/>
          <w:kern w:val="0"/>
          <w:szCs w:val="21"/>
        </w:rPr>
        <w:t>说明：</w:t>
      </w:r>
      <w:r>
        <w:rPr>
          <w:rFonts w:ascii="¿¬Ìå" w:hAnsi="¿¬Ìå" w:eastAsia="楷体" w:cs="¿¬Ìå"/>
          <w:kern w:val="0"/>
          <w:szCs w:val="21"/>
        </w:rPr>
        <w:t>1</w:t>
      </w:r>
      <w:r>
        <w:rPr>
          <w:rFonts w:hint="eastAsia" w:ascii="楷体" w:eastAsia="楷体" w:cs="楷体"/>
          <w:kern w:val="0"/>
          <w:szCs w:val="21"/>
        </w:rPr>
        <w:t>、基金资助资金支出合计数应与基金资助额度相一致；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2</w:t>
      </w:r>
      <w:r>
        <w:rPr>
          <w:rFonts w:hint="eastAsia" w:ascii="楷体" w:eastAsia="楷体" w:cs="楷体"/>
          <w:kern w:val="0"/>
          <w:szCs w:val="21"/>
        </w:rPr>
        <w:t>、填报的演出费不应高于资助额度的</w:t>
      </w:r>
      <w:r>
        <w:rPr>
          <w:rFonts w:ascii="¿¬Ìå" w:hAnsi="¿¬Ìå" w:eastAsia="楷体" w:cs="¿¬Ìå"/>
          <w:kern w:val="0"/>
          <w:szCs w:val="21"/>
        </w:rPr>
        <w:t>20%</w:t>
      </w:r>
      <w:r>
        <w:rPr>
          <w:rFonts w:hint="eastAsia" w:ascii="楷体" w:eastAsia="楷体" w:cs="楷体"/>
          <w:kern w:val="0"/>
          <w:szCs w:val="21"/>
        </w:rPr>
        <w:t>；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3</w:t>
      </w:r>
      <w:r>
        <w:rPr>
          <w:rFonts w:hint="eastAsia" w:ascii="楷体" w:eastAsia="楷体" w:cs="楷体"/>
          <w:kern w:val="0"/>
          <w:szCs w:val="21"/>
        </w:rPr>
        <w:t>、表中差旅费用的预算填报，要严格按照规定标准执行；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¿¬Ìå" w:hAnsi="¿¬Ìå" w:eastAsia="楷体" w:cs="¿¬Ìå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4</w:t>
      </w:r>
      <w:r>
        <w:rPr>
          <w:rFonts w:hint="eastAsia" w:ascii="楷体" w:eastAsia="楷体" w:cs="楷体"/>
          <w:kern w:val="0"/>
          <w:szCs w:val="21"/>
        </w:rPr>
        <w:t>、涉及项目天数、人数的请在备注栏内详细列明</w:t>
      </w:r>
      <w:r>
        <w:rPr>
          <w:rFonts w:ascii="¿¬Ìå" w:hAnsi="¿¬Ìå" w:eastAsia="楷体" w:cs="¿¬Ìå"/>
          <w:kern w:val="0"/>
          <w:szCs w:val="21"/>
        </w:rPr>
        <w:t>;</w:t>
      </w:r>
    </w:p>
    <w:p>
      <w:pPr>
        <w:autoSpaceDE w:val="0"/>
        <w:autoSpaceDN w:val="0"/>
        <w:adjustRightInd w:val="0"/>
        <w:ind w:firstLine="945" w:firstLineChars="450"/>
        <w:jc w:val="left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5</w:t>
      </w:r>
      <w:r>
        <w:rPr>
          <w:rFonts w:hint="eastAsia" w:ascii="楷体" w:eastAsia="楷体" w:cs="楷体"/>
          <w:kern w:val="0"/>
          <w:szCs w:val="21"/>
        </w:rPr>
        <w:t>、基金不支持直接费用中的“其他”部分、间接费用和不可预测费用；</w:t>
      </w:r>
    </w:p>
    <w:p>
      <w:pPr>
        <w:ind w:firstLine="945" w:firstLineChars="450"/>
        <w:rPr>
          <w:rFonts w:ascii="楷体" w:eastAsia="楷体" w:cs="楷体"/>
          <w:kern w:val="0"/>
          <w:szCs w:val="21"/>
        </w:rPr>
      </w:pPr>
      <w:r>
        <w:rPr>
          <w:rFonts w:ascii="¿¬Ìå" w:hAnsi="¿¬Ìå" w:eastAsia="楷体" w:cs="¿¬Ìå"/>
          <w:kern w:val="0"/>
          <w:szCs w:val="21"/>
        </w:rPr>
        <w:t>6</w:t>
      </w:r>
      <w:r>
        <w:rPr>
          <w:rFonts w:hint="eastAsia" w:ascii="楷体" w:eastAsia="楷体" w:cs="楷体"/>
          <w:kern w:val="0"/>
          <w:szCs w:val="21"/>
        </w:rPr>
        <w:t>、自筹资金包括地方财政资金、单位自有资金、其他社会资金等。</w:t>
      </w:r>
    </w:p>
    <w:p>
      <w:pPr>
        <w:autoSpaceDE w:val="0"/>
        <w:autoSpaceDN w:val="0"/>
        <w:adjustRightInd w:val="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七、主要合作方</w:t>
      </w:r>
    </w:p>
    <w:tbl>
      <w:tblPr>
        <w:tblStyle w:val="7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528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申报项目主要由以下机构和单位合作完成，各合作方均一致同意：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ËÎÌå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、由【        】作为申报主体，进行申报；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ËÎÌå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、如申报项目获得立项资助，授权【        】签署全部申报文件。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序号</w:t>
            </w:r>
          </w:p>
        </w:tc>
        <w:tc>
          <w:tcPr>
            <w:tcW w:w="71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主要合作单位名称（不超过三个）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1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1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71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                        （盖章）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</w:p>
    <w:p>
      <w:pPr>
        <w:widowControl/>
        <w:shd w:val="clear" w:color="auto" w:fill="FFFFFF"/>
        <w:spacing w:line="600" w:lineRule="exact"/>
        <w:rPr>
          <w:rFonts w:ascii="仿宋" w:hAnsi="仿宋" w:eastAsia="仿宋" w:cs="Tahoma"/>
          <w:snapToGrid w:val="0"/>
          <w:color w:val="000000"/>
          <w:kern w:val="0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ËÎÌå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¿¬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ºÚÌå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4MzJmMGQ4MWY1NDViNjczZDM1OWY4NDQxMDdiMTIifQ=="/>
  </w:docVars>
  <w:rsids>
    <w:rsidRoot w:val="167D3AC2"/>
    <w:rsid w:val="00100601"/>
    <w:rsid w:val="002C1FF3"/>
    <w:rsid w:val="003F4F0D"/>
    <w:rsid w:val="00F230B7"/>
    <w:rsid w:val="03596377"/>
    <w:rsid w:val="09AA4B5C"/>
    <w:rsid w:val="11EE3555"/>
    <w:rsid w:val="167D3AC2"/>
    <w:rsid w:val="1CDA4984"/>
    <w:rsid w:val="21A36714"/>
    <w:rsid w:val="23EE795E"/>
    <w:rsid w:val="260051DA"/>
    <w:rsid w:val="3F876B31"/>
    <w:rsid w:val="41527396"/>
    <w:rsid w:val="42851586"/>
    <w:rsid w:val="444923A8"/>
    <w:rsid w:val="4BFD36DF"/>
    <w:rsid w:val="513827DD"/>
    <w:rsid w:val="57855C4A"/>
    <w:rsid w:val="65FE5DE7"/>
    <w:rsid w:val="6A1C5582"/>
    <w:rsid w:val="6A590158"/>
    <w:rsid w:val="70E65F25"/>
    <w:rsid w:val="767C1D4E"/>
    <w:rsid w:val="786C5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50</Pages>
  <Words>2124</Words>
  <Characters>12110</Characters>
  <Lines>100</Lines>
  <Paragraphs>28</Paragraphs>
  <TotalTime>1</TotalTime>
  <ScaleCrop>false</ScaleCrop>
  <LinksUpToDate>false</LinksUpToDate>
  <CharactersWithSpaces>14206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2023-08-31T10:44:00Z</dcterms:created>
  <dc:creator>Administrator</dc:creator>
  <cp:lastModifiedBy>追梦赤子心</cp:lastModifiedBy>
  <cp:lastPrinted>2023-08-31T07:02:00Z</cp:lastPrinted>
  <dcterms:modified xsi:type="dcterms:W3CDTF">2023-08-31T12:08:23Z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21DF654FC1144E3DBA6B84F9D5992ADE_12</vt:lpwstr>
  </property>
</Properties>
</file>