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附件2</w:t>
      </w:r>
    </w:p>
    <w:p>
      <w:pPr>
        <w:spacing w:line="600" w:lineRule="exact"/>
        <w:rPr>
          <w:rFonts w:ascii="仿宋_GB2312" w:hAnsi="仿宋_GB2312" w:eastAsia="仿宋_GB2312" w:cs="仿宋_GB2312"/>
          <w:b/>
          <w:bCs/>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2023年度甘肃省艺术创作扶持工程</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（甘肃省艺术基金）传播交流推广扶持项目申报指南</w:t>
      </w:r>
    </w:p>
    <w:p>
      <w:pPr>
        <w:pStyle w:val="5"/>
        <w:shd w:val="clear" w:color="auto" w:fill="FFFFFF"/>
        <w:spacing w:beforeAutospacing="0" w:afterAutospacing="0" w:line="600" w:lineRule="exact"/>
        <w:jc w:val="both"/>
        <w:rPr>
          <w:rStyle w:val="9"/>
          <w:rFonts w:ascii="黑体" w:hAnsi="黑体" w:eastAsia="黑体" w:cs="黑体"/>
          <w:color w:val="000000"/>
          <w:sz w:val="32"/>
          <w:szCs w:val="32"/>
        </w:rPr>
      </w:pPr>
    </w:p>
    <w:p>
      <w:pPr>
        <w:pStyle w:val="5"/>
        <w:shd w:val="clear" w:color="auto" w:fill="FFFFFF"/>
        <w:spacing w:beforeAutospacing="0" w:afterAutospacing="0" w:line="600" w:lineRule="exact"/>
        <w:ind w:firstLine="643" w:firstLineChars="200"/>
        <w:jc w:val="both"/>
        <w:rPr>
          <w:rStyle w:val="9"/>
          <w:rFonts w:ascii="黑体" w:hAnsi="黑体" w:eastAsia="黑体" w:cs="黑体"/>
          <w:b w:val="0"/>
          <w:color w:val="000000"/>
          <w:sz w:val="32"/>
          <w:szCs w:val="32"/>
        </w:rPr>
      </w:pPr>
      <w:r>
        <w:rPr>
          <w:rStyle w:val="9"/>
          <w:rFonts w:hint="eastAsia" w:ascii="黑体" w:hAnsi="黑体" w:eastAsia="黑体" w:cs="黑体"/>
          <w:color w:val="000000"/>
          <w:sz w:val="32"/>
          <w:szCs w:val="32"/>
        </w:rPr>
        <w:t>一、资助对象</w:t>
      </w:r>
    </w:p>
    <w:p>
      <w:pPr>
        <w:widowControl/>
        <w:shd w:val="clear" w:color="auto" w:fill="FFFFFF"/>
        <w:spacing w:line="600" w:lineRule="exact"/>
        <w:ind w:firstLine="640" w:firstLineChars="20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本年度重点资助对象为：我省在改革开放以来，特别是党的十八大以来创作生产的优秀艺术作品的传播交流推广；支持深入基层、深入农村开展的优秀艺术作品演出、展览、演播活动；围绕“一带一路”倡议，放大文化旅游业综合效应，打造文化制高点，彰显时代特征、中国特色、甘肃特点的文艺精品的展示展演。</w:t>
      </w:r>
    </w:p>
    <w:p>
      <w:pPr>
        <w:widowControl/>
        <w:shd w:val="clear" w:color="auto" w:fill="FFFFFF"/>
        <w:spacing w:line="600" w:lineRule="exact"/>
        <w:ind w:firstLine="643" w:firstLineChars="200"/>
        <w:rPr>
          <w:rStyle w:val="9"/>
          <w:rFonts w:ascii="黑体" w:hAnsi="黑体" w:eastAsia="黑体" w:cs="黑体"/>
          <w:b w:val="0"/>
          <w:color w:val="000000"/>
        </w:rPr>
      </w:pPr>
      <w:r>
        <w:rPr>
          <w:rStyle w:val="9"/>
          <w:rFonts w:hint="eastAsia" w:ascii="黑体" w:hAnsi="黑体" w:eastAsia="黑体" w:cs="黑体"/>
          <w:color w:val="000000"/>
          <w:sz w:val="32"/>
          <w:szCs w:val="32"/>
        </w:rPr>
        <w:t>二、资助范围</w:t>
      </w:r>
    </w:p>
    <w:p>
      <w:pPr>
        <w:widowControl/>
        <w:shd w:val="clear" w:color="auto" w:fill="FFFFFF"/>
        <w:spacing w:line="600" w:lineRule="exact"/>
        <w:ind w:firstLine="640" w:firstLineChars="20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（一）本项目资助范围包括：优秀舞台艺术作品展演、美术作品展览和运用新媒体通过互联网开展的文艺演播活动。不资助艺术工作者个人的作品演出展览演播、纪念活动和节庆赛事等。</w:t>
      </w:r>
    </w:p>
    <w:p>
      <w:pPr>
        <w:widowControl/>
        <w:shd w:val="clear" w:color="auto" w:fill="FFFFFF"/>
        <w:spacing w:line="600" w:lineRule="exact"/>
        <w:ind w:firstLine="640" w:firstLineChars="20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（二）申报在国（境）内演出的舞台艺术作品，应是在服务基层、服务群众过程中，深受欢迎，产生过良好社会影响的作品。</w:t>
      </w:r>
    </w:p>
    <w:p>
      <w:pPr>
        <w:widowControl/>
        <w:shd w:val="clear" w:color="auto" w:fill="FFFFFF"/>
        <w:spacing w:line="600" w:lineRule="exact"/>
        <w:ind w:firstLine="640" w:firstLineChars="20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（三）申报传播交流的展演、展览项目，应为具有代表性艺术家群体或具有较高艺术水准团体的代表作品。</w:t>
      </w:r>
    </w:p>
    <w:p>
      <w:pPr>
        <w:widowControl/>
        <w:shd w:val="clear" w:color="auto" w:fill="FFFFFF"/>
        <w:spacing w:line="600" w:lineRule="exact"/>
        <w:ind w:firstLine="640" w:firstLineChars="20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（四）申报传统艺术形式与现代科技手段或新媒体手段相结合的项目，应是能够把握分众化审美需求、实现精准传播，既有正能量，又有大流量，更好地满足群众精神文化需求的项目。</w:t>
      </w:r>
    </w:p>
    <w:p>
      <w:pPr>
        <w:widowControl/>
        <w:shd w:val="clear" w:color="auto" w:fill="FFFFFF"/>
        <w:spacing w:line="600" w:lineRule="exact"/>
        <w:ind w:firstLine="640" w:firstLineChars="20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（五）受疫情影响，本年度传播交流推广项目申报工作，不接受赴国（境）外项目申报。</w:t>
      </w:r>
    </w:p>
    <w:p>
      <w:pPr>
        <w:widowControl/>
        <w:shd w:val="clear" w:color="auto" w:fill="FFFFFF"/>
        <w:spacing w:line="600" w:lineRule="exact"/>
        <w:ind w:firstLine="640" w:firstLineChars="20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（六）申报项目应是在2023年10月1日后实施，且能够在2024年10月30日前按要求完成结项验收的项目。</w:t>
      </w:r>
    </w:p>
    <w:p>
      <w:pPr>
        <w:widowControl/>
        <w:shd w:val="clear" w:color="auto" w:fill="FFFFFF"/>
        <w:spacing w:line="600" w:lineRule="exact"/>
        <w:rPr>
          <w:rStyle w:val="9"/>
          <w:rFonts w:ascii="黑体" w:hAnsi="黑体" w:eastAsia="黑体" w:cs="黑体"/>
          <w:b w:val="0"/>
          <w:color w:val="000000"/>
        </w:rPr>
      </w:pPr>
      <w:r>
        <w:rPr>
          <w:rStyle w:val="9"/>
          <w:rFonts w:hint="eastAsia" w:ascii="黑体" w:hAnsi="黑体" w:eastAsia="黑体" w:cs="黑体"/>
          <w:color w:val="000000"/>
          <w:sz w:val="32"/>
          <w:szCs w:val="32"/>
        </w:rPr>
        <w:t>　　三、资助额度</w:t>
      </w:r>
    </w:p>
    <w:p>
      <w:pPr>
        <w:widowControl/>
        <w:shd w:val="clear" w:color="auto" w:fill="FFFFFF"/>
        <w:spacing w:line="600" w:lineRule="exact"/>
        <w:rPr>
          <w:rFonts w:ascii="仿宋" w:hAnsi="仿宋" w:eastAsia="仿宋" w:cs="Tahoma"/>
          <w:snapToGrid w:val="0"/>
          <w:color w:val="000000"/>
          <w:kern w:val="0"/>
        </w:rPr>
      </w:pPr>
      <w:r>
        <w:rPr>
          <w:rFonts w:hint="eastAsia" w:ascii="仿宋" w:hAnsi="仿宋" w:eastAsia="仿宋" w:cs="Tahoma"/>
          <w:snapToGrid w:val="0"/>
          <w:color w:val="000000"/>
          <w:kern w:val="0"/>
          <w:sz w:val="32"/>
          <w:szCs w:val="32"/>
        </w:rPr>
        <w:t>　　依据申报项目的实施地点（省内、省外），艺术门类（舞台艺术作品展演、美术作品展览、优秀文艺作品新媒体传播）的规模体量、成本投入等因素，综合核定资助金额，项目资助额度最高不超过100万元。</w:t>
      </w:r>
    </w:p>
    <w:p>
      <w:pPr>
        <w:widowControl/>
        <w:shd w:val="clear" w:color="auto" w:fill="FFFFFF"/>
        <w:spacing w:line="600" w:lineRule="exact"/>
        <w:rPr>
          <w:rStyle w:val="9"/>
          <w:rFonts w:ascii="黑体" w:hAnsi="黑体" w:eastAsia="黑体" w:cs="黑体"/>
          <w:b w:val="0"/>
          <w:color w:val="000000"/>
        </w:rPr>
      </w:pPr>
      <w:r>
        <w:rPr>
          <w:rStyle w:val="9"/>
          <w:rFonts w:hint="eastAsia" w:ascii="黑体" w:hAnsi="黑体" w:eastAsia="黑体" w:cs="黑体"/>
          <w:color w:val="000000"/>
          <w:sz w:val="32"/>
          <w:szCs w:val="32"/>
        </w:rPr>
        <w:t>　　四、资助方式</w:t>
      </w:r>
    </w:p>
    <w:p>
      <w:pPr>
        <w:widowControl/>
        <w:shd w:val="clear" w:color="auto" w:fill="FFFFFF"/>
        <w:spacing w:line="600" w:lineRule="exact"/>
        <w:ind w:firstLine="640" w:firstLineChars="20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一）本项目以匹配资助为主。对实施展演和展览项目，资助资金主要用于补助展馆剧场租赁、展陈布置、交通运输、学术研讨、资料录制、与展览展演相关的出版物、宣传推广和工作人员差旅食宿等费用，不含剧目创排、展品征集和作品保险等费用；对在省外实施展演和展览项目，资助资金主要用于补助省际间交通运输、学术研讨、展陈布置、资料录制、与展览展演相关的出版物、宣传推广和工作人员差旅食宿等费用，不含展馆剧场租赁、剧目创排、展品征集和作品保险等费用；对运用互联网、新媒体等现代科技手段开展传播交流推广的项目，资助资金主要用于补助软件开发、直播服务、宣传推广和工作人员差旅食宿等费用，不含设备购置、创作排演、作品征集等费用。</w:t>
      </w:r>
    </w:p>
    <w:p>
      <w:pPr>
        <w:widowControl/>
        <w:shd w:val="clear" w:color="auto" w:fill="FFFFFF"/>
        <w:spacing w:line="600" w:lineRule="exact"/>
        <w:ind w:firstLine="63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（二）曾获</w:t>
      </w:r>
      <w:r>
        <w:rPr>
          <w:rFonts w:hint="eastAsia" w:ascii="仿宋_GB2312" w:hAnsi="仿宋_GB2312" w:eastAsia="仿宋_GB2312" w:cs="仿宋_GB2312"/>
          <w:sz w:val="32"/>
          <w:szCs w:val="32"/>
        </w:rPr>
        <w:t>传播交流推广扶持项目</w:t>
      </w:r>
      <w:r>
        <w:rPr>
          <w:rFonts w:hint="eastAsia" w:ascii="仿宋" w:hAnsi="仿宋" w:eastAsia="仿宋" w:cs="Tahoma"/>
          <w:snapToGrid w:val="0"/>
          <w:color w:val="000000"/>
          <w:kern w:val="0"/>
          <w:sz w:val="32"/>
          <w:szCs w:val="32"/>
        </w:rPr>
        <w:t>立项资助的大型舞台项目，未通过结项验收前，该项目不能申报</w:t>
      </w:r>
      <w:r>
        <w:rPr>
          <w:rFonts w:hint="eastAsia" w:ascii="仿宋_GB2312" w:hAnsi="仿宋_GB2312" w:eastAsia="仿宋_GB2312" w:cs="仿宋_GB2312"/>
          <w:sz w:val="32"/>
          <w:szCs w:val="32"/>
        </w:rPr>
        <w:t>2023年扶持项目</w:t>
      </w:r>
      <w:r>
        <w:rPr>
          <w:rFonts w:hint="eastAsia" w:ascii="仿宋" w:hAnsi="仿宋" w:eastAsia="仿宋" w:cs="Tahoma"/>
          <w:snapToGrid w:val="0"/>
          <w:color w:val="000000"/>
          <w:kern w:val="0"/>
          <w:sz w:val="32"/>
          <w:szCs w:val="32"/>
        </w:rPr>
        <w:t>传播交流推广项目。</w:t>
      </w:r>
    </w:p>
    <w:p>
      <w:pPr>
        <w:pStyle w:val="5"/>
        <w:shd w:val="clear" w:color="auto" w:fill="FFFFFF"/>
        <w:spacing w:beforeAutospacing="0" w:afterAutospacing="0" w:line="600" w:lineRule="exact"/>
        <w:ind w:firstLine="642"/>
        <w:jc w:val="both"/>
        <w:rPr>
          <w:rStyle w:val="9"/>
          <w:rFonts w:ascii="黑体" w:hAnsi="黑体" w:eastAsia="黑体" w:cs="黑体"/>
          <w:color w:val="000000"/>
          <w:sz w:val="32"/>
          <w:szCs w:val="32"/>
        </w:rPr>
      </w:pPr>
      <w:r>
        <w:rPr>
          <w:rStyle w:val="9"/>
          <w:rFonts w:hint="eastAsia" w:ascii="黑体" w:hAnsi="黑体" w:eastAsia="黑体" w:cs="黑体"/>
          <w:color w:val="000000"/>
          <w:sz w:val="32"/>
          <w:szCs w:val="32"/>
        </w:rPr>
        <w:t>五、申报条件</w:t>
      </w:r>
    </w:p>
    <w:p>
      <w:pPr>
        <w:pStyle w:val="5"/>
        <w:shd w:val="clear" w:color="auto" w:fill="FFFFFF"/>
        <w:spacing w:beforeAutospacing="0" w:afterAutospacing="0" w:line="600" w:lineRule="exact"/>
        <w:ind w:firstLine="642"/>
        <w:jc w:val="both"/>
        <w:rPr>
          <w:rFonts w:ascii="仿宋" w:hAnsi="仿宋" w:eastAsia="仿宋" w:cs="Tahoma"/>
          <w:snapToGrid w:val="0"/>
          <w:color w:val="000000"/>
          <w:sz w:val="32"/>
          <w:szCs w:val="32"/>
        </w:rPr>
      </w:pPr>
      <w:r>
        <w:rPr>
          <w:rFonts w:hint="eastAsia" w:ascii="仿宋" w:hAnsi="仿宋" w:eastAsia="仿宋" w:cs="Tahoma"/>
          <w:snapToGrid w:val="0"/>
          <w:color w:val="000000"/>
          <w:sz w:val="32"/>
          <w:szCs w:val="32"/>
        </w:rPr>
        <w:t>（一）本项目的申报单位为项目实施单位，必须是经过国家有关部门正式审批注册、具有独立法人资格、</w:t>
      </w:r>
      <w:r>
        <w:rPr>
          <w:rFonts w:ascii="仿宋" w:hAnsi="仿宋" w:eastAsia="仿宋" w:cs="Tahoma"/>
          <w:snapToGrid w:val="0"/>
          <w:color w:val="000000"/>
          <w:sz w:val="32"/>
          <w:szCs w:val="32"/>
        </w:rPr>
        <w:t>财务管理制度健全</w:t>
      </w:r>
      <w:r>
        <w:rPr>
          <w:rFonts w:hint="eastAsia" w:ascii="仿宋" w:hAnsi="仿宋" w:eastAsia="仿宋" w:cs="Tahoma"/>
          <w:snapToGrid w:val="0"/>
          <w:color w:val="000000"/>
          <w:sz w:val="32"/>
          <w:szCs w:val="32"/>
        </w:rPr>
        <w:t>、</w:t>
      </w:r>
      <w:r>
        <w:rPr>
          <w:rFonts w:ascii="仿宋" w:hAnsi="仿宋" w:eastAsia="仿宋" w:cs="Tahoma"/>
          <w:snapToGrid w:val="0"/>
          <w:color w:val="000000"/>
          <w:sz w:val="32"/>
          <w:szCs w:val="32"/>
        </w:rPr>
        <w:t>三年内无违法违规记录</w:t>
      </w:r>
      <w:r>
        <w:rPr>
          <w:rFonts w:hint="eastAsia" w:ascii="仿宋" w:hAnsi="仿宋" w:eastAsia="仿宋" w:cs="Tahoma"/>
          <w:snapToGrid w:val="0"/>
          <w:color w:val="000000"/>
          <w:sz w:val="32"/>
          <w:szCs w:val="32"/>
        </w:rPr>
        <w:t>的国有及民营文化机构、企事业单位、文艺团体。</w:t>
      </w:r>
    </w:p>
    <w:p>
      <w:pPr>
        <w:widowControl/>
        <w:shd w:val="clear" w:color="auto" w:fill="FFFFFF"/>
        <w:spacing w:line="600" w:lineRule="exact"/>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　　（二）已经完成了申报项目的前期工作，能够提供详实、可行的工作方案，与展演展览承接方或软件开发方签署的意向协议和已落实的资金证明，已落实资金不得少于申请资助资金。</w:t>
      </w:r>
    </w:p>
    <w:p>
      <w:pPr>
        <w:widowControl/>
        <w:shd w:val="clear" w:color="auto" w:fill="FFFFFF"/>
        <w:spacing w:line="600" w:lineRule="exact"/>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　　（三）由多家单位或机构合作完成的项目，应由其中一家单位或机构作为申报主体进行申报，并由主要合作方在《2022年度甘肃省艺术创作扶持工程传播交流推广扶持项目申报表》上签署同意意见并加盖公章。</w:t>
      </w:r>
    </w:p>
    <w:p>
      <w:pPr>
        <w:widowControl/>
        <w:shd w:val="clear" w:color="auto" w:fill="FFFFFF"/>
        <w:spacing w:line="600" w:lineRule="exact"/>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　　（四）在省外开展的项目须有省外合作方提供的邀请函。省外合作方应为有实力、有经验、有渠道、有平台、有影响力、有资质的专业机构，能够推广主流内容，安排主流场所，吸引主流观众。</w:t>
      </w:r>
    </w:p>
    <w:p>
      <w:pPr>
        <w:widowControl/>
        <w:shd w:val="clear" w:color="auto" w:fill="FFFFFF"/>
        <w:spacing w:line="600" w:lineRule="exact"/>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　　（五）申报舞台艺术作品展演和展演的新媒体传播项目，应于2023年10月1日前完成作品创作，申报前需与巡演承接方签署意向协议。</w:t>
      </w:r>
    </w:p>
    <w:p>
      <w:pPr>
        <w:widowControl/>
        <w:shd w:val="clear" w:color="auto" w:fill="FFFFFF"/>
        <w:spacing w:line="600" w:lineRule="exact"/>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　　（六）申报美术作品展览和展览的新媒体传播项目，应于2024年5月1日前完成策展和展品征集，申报前需与承接方签署意向协议。</w:t>
      </w:r>
    </w:p>
    <w:p>
      <w:pPr>
        <w:widowControl/>
        <w:shd w:val="clear" w:color="auto" w:fill="FFFFFF"/>
        <w:spacing w:line="600" w:lineRule="exact"/>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　　（七）曾获甘肃省艺术创作扶持工程传播交流推广扶持项目，在规定时间内未通过结项验收前，其项目实施主体不能再次以相同艺术品种申报艺术基金，但可以申报其他艺术品种资助项目。</w:t>
      </w:r>
    </w:p>
    <w:p>
      <w:pPr>
        <w:pStyle w:val="5"/>
        <w:shd w:val="clear" w:color="auto" w:fill="FFFFFF"/>
        <w:spacing w:beforeAutospacing="0" w:afterAutospacing="0" w:line="600" w:lineRule="exact"/>
        <w:jc w:val="both"/>
        <w:rPr>
          <w:rStyle w:val="9"/>
          <w:rFonts w:ascii="黑体" w:hAnsi="黑体" w:eastAsia="黑体" w:cs="黑体"/>
          <w:b w:val="0"/>
          <w:color w:val="000000"/>
        </w:rPr>
      </w:pPr>
      <w:r>
        <w:rPr>
          <w:rStyle w:val="9"/>
          <w:rFonts w:hint="eastAsia" w:ascii="黑体" w:hAnsi="黑体" w:eastAsia="黑体" w:cs="黑体"/>
          <w:color w:val="000000"/>
          <w:sz w:val="32"/>
          <w:szCs w:val="32"/>
        </w:rPr>
        <w:t>　　六、申报材料</w:t>
      </w:r>
    </w:p>
    <w:p>
      <w:pPr>
        <w:widowControl/>
        <w:shd w:val="clear" w:color="auto" w:fill="FFFFFF"/>
        <w:spacing w:line="600" w:lineRule="exact"/>
        <w:rPr>
          <w:rFonts w:ascii="仿宋" w:hAnsi="仿宋" w:eastAsia="仿宋" w:cs="Tahoma"/>
          <w:snapToGrid w:val="0"/>
          <w:color w:val="000000"/>
          <w:kern w:val="0"/>
        </w:rPr>
      </w:pPr>
      <w:r>
        <w:rPr>
          <w:rFonts w:hint="eastAsia" w:ascii="仿宋" w:hAnsi="仿宋" w:eastAsia="仿宋" w:cs="Tahoma"/>
          <w:snapToGrid w:val="0"/>
          <w:color w:val="000000"/>
          <w:kern w:val="0"/>
          <w:sz w:val="32"/>
          <w:szCs w:val="32"/>
        </w:rPr>
        <w:t>　　（一）《2023年度甘肃省艺术创作扶持工程</w:t>
      </w:r>
      <w:r>
        <w:rPr>
          <w:rFonts w:hint="eastAsia" w:ascii="仿宋_GB2312" w:hAnsi="仿宋_GB2312" w:eastAsia="仿宋_GB2312" w:cs="仿宋_GB2312"/>
          <w:sz w:val="32"/>
          <w:szCs w:val="32"/>
        </w:rPr>
        <w:t>（甘肃省艺术基金）</w:t>
      </w:r>
      <w:r>
        <w:rPr>
          <w:rFonts w:hint="eastAsia" w:ascii="仿宋" w:hAnsi="仿宋" w:eastAsia="仿宋" w:cs="Tahoma"/>
          <w:snapToGrid w:val="0"/>
          <w:color w:val="000000"/>
          <w:kern w:val="0"/>
          <w:sz w:val="32"/>
          <w:szCs w:val="32"/>
        </w:rPr>
        <w:t>传播交流推广扶持项目申报表》。</w:t>
      </w:r>
    </w:p>
    <w:p>
      <w:pPr>
        <w:spacing w:line="600" w:lineRule="exact"/>
        <w:ind w:firstLine="640"/>
        <w:rPr>
          <w:rFonts w:ascii="仿宋_GB2312" w:hAnsi="仿宋_GB2312" w:eastAsia="仿宋_GB2312" w:cs="仿宋_GB2312"/>
          <w:sz w:val="32"/>
          <w:szCs w:val="32"/>
        </w:rPr>
      </w:pPr>
      <w:r>
        <w:rPr>
          <w:rFonts w:hint="eastAsia" w:ascii="仿宋" w:hAnsi="仿宋" w:eastAsia="仿宋" w:cs="Tahoma"/>
          <w:snapToGrid w:val="0"/>
          <w:color w:val="000000"/>
          <w:kern w:val="0"/>
          <w:sz w:val="32"/>
          <w:szCs w:val="32"/>
        </w:rPr>
        <w:t>（二）</w:t>
      </w:r>
      <w:r>
        <w:rPr>
          <w:rFonts w:hint="eastAsia" w:ascii="仿宋_GB2312" w:hAnsi="仿宋_GB2312" w:eastAsia="仿宋_GB2312" w:cs="仿宋_GB2312"/>
          <w:sz w:val="32"/>
          <w:szCs w:val="32"/>
        </w:rPr>
        <w:t>2023年度甘肃省艺术创作扶持工程（甘肃省艺术基金）绩效目标表。</w:t>
      </w:r>
    </w:p>
    <w:p>
      <w:pPr>
        <w:spacing w:line="600" w:lineRule="exact"/>
        <w:ind w:firstLine="640"/>
        <w:rPr>
          <w:rFonts w:ascii="仿宋" w:hAnsi="仿宋" w:eastAsia="仿宋" w:cs="Tahoma"/>
          <w:snapToGrid w:val="0"/>
          <w:color w:val="000000"/>
          <w:kern w:val="0"/>
          <w:sz w:val="32"/>
          <w:szCs w:val="32"/>
        </w:rPr>
      </w:pPr>
      <w:r>
        <w:rPr>
          <w:rFonts w:hint="eastAsia" w:ascii="仿宋_GB2312" w:hAnsi="仿宋_GB2312" w:eastAsia="仿宋_GB2312" w:cs="仿宋_GB2312"/>
          <w:sz w:val="32"/>
          <w:szCs w:val="32"/>
        </w:rPr>
        <w:t>（三）</w:t>
      </w:r>
      <w:r>
        <w:rPr>
          <w:rFonts w:hint="eastAsia" w:ascii="仿宋" w:hAnsi="仿宋" w:eastAsia="仿宋" w:cs="Tahoma"/>
          <w:snapToGrid w:val="0"/>
          <w:color w:val="000000"/>
          <w:kern w:val="0"/>
          <w:sz w:val="32"/>
          <w:szCs w:val="32"/>
        </w:rPr>
        <w:t>同级行政主管部门颁发的登记、注册证书和组织机构代码证（或统一社会信用代码证书）复印件（须加盖本单位公章），因事业单位体制改革重新登记、注册的应特别注明。</w:t>
      </w:r>
    </w:p>
    <w:p>
      <w:pPr>
        <w:widowControl/>
        <w:shd w:val="clear" w:color="auto" w:fill="FFFFFF"/>
        <w:spacing w:line="600" w:lineRule="exact"/>
        <w:ind w:firstLine="63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（四）申报舞台艺术作品演出项目的，须提供营业性演出许可证。</w:t>
      </w:r>
    </w:p>
    <w:p>
      <w:pPr>
        <w:widowControl/>
        <w:shd w:val="clear" w:color="auto" w:fill="FFFFFF"/>
        <w:spacing w:line="600" w:lineRule="exact"/>
        <w:ind w:firstLine="63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（五）开展传播交流推广活动的与承接展演展览的剧场、展馆或软件开发、资料录制单位签署的意向协议和已落实资金证明。申报运用新媒体通过互联网开展的演播项目，播出媒体应在2023年</w:t>
      </w:r>
      <w:r>
        <w:rPr>
          <w:rFonts w:ascii="仿宋" w:hAnsi="仿宋" w:eastAsia="仿宋" w:cs="Tahoma"/>
          <w:snapToGrid w:val="0"/>
          <w:color w:val="000000"/>
          <w:kern w:val="0"/>
          <w:sz w:val="32"/>
          <w:szCs w:val="32"/>
        </w:rPr>
        <w:t>1</w:t>
      </w:r>
      <w:r>
        <w:rPr>
          <w:rFonts w:hint="eastAsia" w:ascii="仿宋" w:hAnsi="仿宋" w:eastAsia="仿宋" w:cs="Tahoma"/>
          <w:snapToGrid w:val="0"/>
          <w:color w:val="000000"/>
          <w:kern w:val="0"/>
          <w:sz w:val="32"/>
          <w:szCs w:val="32"/>
        </w:rPr>
        <w:t>0</w:t>
      </w:r>
      <w:r>
        <w:rPr>
          <w:rFonts w:ascii="仿宋" w:hAnsi="仿宋" w:eastAsia="仿宋" w:cs="Tahoma"/>
          <w:snapToGrid w:val="0"/>
          <w:color w:val="000000"/>
          <w:kern w:val="0"/>
          <w:sz w:val="32"/>
          <w:szCs w:val="32"/>
        </w:rPr>
        <w:t>月</w:t>
      </w:r>
      <w:r>
        <w:rPr>
          <w:rFonts w:hint="eastAsia" w:ascii="仿宋" w:hAnsi="仿宋" w:eastAsia="仿宋" w:cs="Tahoma"/>
          <w:snapToGrid w:val="0"/>
          <w:color w:val="000000"/>
          <w:kern w:val="0"/>
          <w:sz w:val="32"/>
          <w:szCs w:val="32"/>
        </w:rPr>
        <w:t>1日前办理互联网信息服务备案，并提供备案证明。</w:t>
      </w:r>
    </w:p>
    <w:p>
      <w:pPr>
        <w:widowControl/>
        <w:shd w:val="clear" w:color="auto" w:fill="FFFFFF"/>
        <w:spacing w:line="600" w:lineRule="exact"/>
        <w:ind w:firstLine="63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六）申报凡涉及党和国家领导人，涉及中国共产党历史、中华人民共和国历史、中国人民解放军历史上重大事件、重要人物和重大决策过程的题材或较多地涉及民族宗教内容的项目，须提供市级以上党委宣传部门、文化行政部门或部队宣传文化主管部门的审读意见。</w:t>
      </w:r>
    </w:p>
    <w:p>
      <w:pPr>
        <w:widowControl/>
        <w:shd w:val="clear" w:color="auto" w:fill="FFFFFF"/>
        <w:spacing w:line="600" w:lineRule="exact"/>
        <w:ind w:firstLine="630"/>
        <w:rPr>
          <w:rFonts w:ascii="仿宋" w:hAnsi="仿宋" w:eastAsia="仿宋" w:cs="Tahoma"/>
          <w:snapToGrid w:val="0"/>
          <w:color w:val="000000"/>
          <w:kern w:val="0"/>
          <w:sz w:val="32"/>
          <w:szCs w:val="32"/>
        </w:rPr>
      </w:pPr>
      <w:r>
        <w:rPr>
          <w:rFonts w:hint="eastAsia" w:ascii="仿宋" w:hAnsi="仿宋" w:eastAsia="仿宋" w:cs="Tahoma"/>
          <w:snapToGrid w:val="0"/>
          <w:color w:val="000000"/>
          <w:kern w:val="0"/>
          <w:sz w:val="32"/>
          <w:szCs w:val="32"/>
        </w:rPr>
        <w:t>（七）演出项目须提交完整的参演作品视频，展览项目须提交全部参展作品的图片，演播项目须提交</w:t>
      </w:r>
      <w:r>
        <w:rPr>
          <w:rFonts w:ascii="仿宋" w:hAnsi="仿宋" w:eastAsia="仿宋" w:cs="Tahoma"/>
          <w:snapToGrid w:val="0"/>
          <w:color w:val="000000"/>
          <w:kern w:val="0"/>
          <w:sz w:val="32"/>
          <w:szCs w:val="32"/>
        </w:rPr>
        <w:t>完整</w:t>
      </w:r>
      <w:r>
        <w:rPr>
          <w:rFonts w:hint="eastAsia" w:ascii="仿宋" w:hAnsi="仿宋" w:eastAsia="仿宋" w:cs="Tahoma"/>
          <w:snapToGrid w:val="0"/>
          <w:color w:val="000000"/>
          <w:kern w:val="0"/>
          <w:sz w:val="32"/>
          <w:szCs w:val="32"/>
        </w:rPr>
        <w:t>播出内容视频。</w:t>
      </w:r>
    </w:p>
    <w:p>
      <w:pPr>
        <w:widowControl/>
        <w:shd w:val="clear" w:color="auto" w:fill="FFFFFF"/>
        <w:spacing w:line="600" w:lineRule="exact"/>
        <w:ind w:firstLine="630"/>
        <w:rPr>
          <w:rFonts w:ascii="仿宋" w:hAnsi="仿宋" w:eastAsia="仿宋" w:cs="Tahoma"/>
          <w:snapToGrid w:val="0"/>
          <w:color w:val="000000"/>
          <w:kern w:val="0"/>
          <w:sz w:val="32"/>
          <w:szCs w:val="32"/>
        </w:rPr>
      </w:pPr>
    </w:p>
    <w:p>
      <w:pPr>
        <w:widowControl/>
        <w:shd w:val="clear" w:color="auto" w:fill="FFFFFF"/>
        <w:spacing w:line="600" w:lineRule="exact"/>
        <w:rPr>
          <w:rFonts w:ascii="仿宋" w:hAnsi="仿宋" w:eastAsia="仿宋" w:cs="Tahoma"/>
          <w:snapToGrid w:val="0"/>
          <w:color w:val="000000"/>
          <w:kern w:val="0"/>
          <w:sz w:val="32"/>
          <w:szCs w:val="32"/>
        </w:rPr>
      </w:pPr>
    </w:p>
    <w:p>
      <w:pPr>
        <w:widowControl/>
        <w:shd w:val="clear" w:color="auto" w:fill="FFFFFF"/>
        <w:spacing w:line="600" w:lineRule="exact"/>
        <w:rPr>
          <w:rFonts w:ascii="仿宋" w:hAnsi="仿宋" w:eastAsia="仿宋" w:cs="Tahoma"/>
          <w:snapToGrid w:val="0"/>
          <w:color w:val="000000"/>
          <w:kern w:val="0"/>
          <w:sz w:val="32"/>
          <w:szCs w:val="32"/>
        </w:rPr>
      </w:pPr>
    </w:p>
    <w:p>
      <w:pPr>
        <w:widowControl/>
        <w:shd w:val="clear" w:color="auto" w:fill="FFFFFF"/>
        <w:spacing w:line="600" w:lineRule="exact"/>
        <w:rPr>
          <w:rFonts w:ascii="仿宋" w:hAnsi="仿宋" w:eastAsia="仿宋" w:cs="Tahoma"/>
          <w:snapToGrid w:val="0"/>
          <w:color w:val="000000"/>
          <w:kern w:val="0"/>
          <w:sz w:val="32"/>
          <w:szCs w:val="32"/>
        </w:rPr>
      </w:pPr>
    </w:p>
    <w:p>
      <w:pPr>
        <w:widowControl/>
        <w:shd w:val="clear" w:color="auto" w:fill="FFFFFF"/>
        <w:spacing w:line="600" w:lineRule="exact"/>
        <w:rPr>
          <w:rFonts w:ascii="仿宋" w:hAnsi="仿宋" w:eastAsia="仿宋" w:cs="Tahoma"/>
          <w:snapToGrid w:val="0"/>
          <w:color w:val="000000"/>
          <w:kern w:val="0"/>
          <w:sz w:val="32"/>
          <w:szCs w:val="32"/>
        </w:rPr>
      </w:pPr>
    </w:p>
    <w:p>
      <w:pPr>
        <w:widowControl/>
        <w:shd w:val="clear" w:color="auto" w:fill="FFFFFF"/>
        <w:spacing w:line="600" w:lineRule="exact"/>
        <w:rPr>
          <w:rFonts w:ascii="仿宋" w:hAnsi="仿宋" w:eastAsia="仿宋" w:cs="Tahoma"/>
          <w:snapToGrid w:val="0"/>
          <w:color w:val="000000"/>
          <w:kern w:val="0"/>
          <w:sz w:val="32"/>
          <w:szCs w:val="32"/>
        </w:rPr>
      </w:pPr>
    </w:p>
    <w:p>
      <w:pPr>
        <w:widowControl/>
        <w:shd w:val="clear" w:color="auto" w:fill="FFFFFF"/>
        <w:spacing w:line="600" w:lineRule="exact"/>
        <w:rPr>
          <w:rFonts w:ascii="仿宋" w:hAnsi="仿宋" w:eastAsia="仿宋" w:cs="Tahoma"/>
          <w:snapToGrid w:val="0"/>
          <w:color w:val="000000"/>
          <w:kern w:val="0"/>
          <w:sz w:val="32"/>
          <w:szCs w:val="32"/>
        </w:rPr>
      </w:pPr>
    </w:p>
    <w:p>
      <w:pPr>
        <w:widowControl/>
        <w:shd w:val="clear" w:color="auto" w:fill="FFFFFF"/>
        <w:spacing w:line="600" w:lineRule="exact"/>
        <w:rPr>
          <w:rFonts w:ascii="仿宋" w:hAnsi="仿宋" w:eastAsia="仿宋" w:cs="Tahoma"/>
          <w:snapToGrid w:val="0"/>
          <w:color w:val="000000"/>
          <w:kern w:val="0"/>
          <w:sz w:val="32"/>
          <w:szCs w:val="32"/>
        </w:rPr>
      </w:pPr>
    </w:p>
    <w:p>
      <w:pPr>
        <w:pStyle w:val="10"/>
        <w:jc w:val="center"/>
        <w:rPr>
          <w:rFonts w:cs="Times New Roman"/>
          <w:b/>
          <w:color w:val="auto"/>
          <w:sz w:val="44"/>
          <w:szCs w:val="44"/>
        </w:rPr>
      </w:pPr>
    </w:p>
    <w:p>
      <w:pPr>
        <w:pStyle w:val="10"/>
        <w:jc w:val="center"/>
        <w:rPr>
          <w:rFonts w:cs="Times New Roman"/>
          <w:b/>
          <w:color w:val="auto"/>
          <w:sz w:val="44"/>
          <w:szCs w:val="44"/>
        </w:rPr>
      </w:pPr>
    </w:p>
    <w:p>
      <w:pPr>
        <w:jc w:val="center"/>
        <w:rPr>
          <w:rFonts w:ascii="华文中宋" w:eastAsia="华文中宋"/>
          <w:b/>
          <w:kern w:val="0"/>
          <w:sz w:val="44"/>
          <w:szCs w:val="44"/>
        </w:rPr>
      </w:pPr>
    </w:p>
    <w:p>
      <w:pPr>
        <w:jc w:val="center"/>
        <w:rPr>
          <w:rFonts w:ascii="华文中宋" w:eastAsia="华文中宋"/>
          <w:b/>
          <w:kern w:val="0"/>
          <w:sz w:val="44"/>
          <w:szCs w:val="44"/>
        </w:rPr>
      </w:pPr>
    </w:p>
    <w:p>
      <w:pPr>
        <w:jc w:val="center"/>
        <w:rPr>
          <w:rFonts w:ascii="华文中宋" w:eastAsia="华文中宋"/>
          <w:b/>
          <w:kern w:val="0"/>
          <w:sz w:val="44"/>
          <w:szCs w:val="44"/>
        </w:rPr>
      </w:pPr>
      <w:r>
        <w:rPr>
          <w:rFonts w:hint="eastAsia" w:ascii="华文中宋" w:eastAsia="华文中宋"/>
          <w:b/>
          <w:kern w:val="0"/>
          <w:sz w:val="44"/>
          <w:szCs w:val="44"/>
        </w:rPr>
        <w:t>2023年度甘肃省艺术创作扶持工程</w:t>
      </w:r>
    </w:p>
    <w:p>
      <w:pPr>
        <w:jc w:val="center"/>
        <w:rPr>
          <w:rFonts w:ascii="华文中宋" w:eastAsia="华文中宋"/>
          <w:b/>
          <w:kern w:val="0"/>
          <w:sz w:val="44"/>
          <w:szCs w:val="44"/>
        </w:rPr>
      </w:pPr>
      <w:r>
        <w:rPr>
          <w:rFonts w:hint="eastAsia" w:ascii="华文中宋" w:eastAsia="华文中宋"/>
          <w:b/>
          <w:kern w:val="0"/>
          <w:sz w:val="44"/>
          <w:szCs w:val="44"/>
        </w:rPr>
        <w:t>（甘肃省艺术基金）传播交流推广扶持项目申报表</w:t>
      </w:r>
    </w:p>
    <w:p/>
    <w:p>
      <w:pPr>
        <w:autoSpaceDE w:val="0"/>
        <w:autoSpaceDN w:val="0"/>
        <w:adjustRightInd w:val="0"/>
        <w:jc w:val="left"/>
        <w:rPr>
          <w:rFonts w:ascii="仿宋" w:eastAsia="仿宋" w:cs="仿宋"/>
          <w:color w:val="000000"/>
          <w:kern w:val="0"/>
          <w:sz w:val="24"/>
        </w:rPr>
      </w:pPr>
    </w:p>
    <w:p>
      <w:pPr>
        <w:autoSpaceDE w:val="0"/>
        <w:autoSpaceDN w:val="0"/>
        <w:adjustRightInd w:val="0"/>
        <w:jc w:val="left"/>
        <w:rPr>
          <w:rFonts w:ascii="仿宋" w:eastAsia="仿宋" w:cs="仿宋"/>
          <w:color w:val="000000"/>
          <w:kern w:val="0"/>
          <w:sz w:val="24"/>
        </w:rPr>
      </w:pPr>
    </w:p>
    <w:p>
      <w:pPr>
        <w:autoSpaceDE w:val="0"/>
        <w:autoSpaceDN w:val="0"/>
        <w:adjustRightInd w:val="0"/>
        <w:jc w:val="left"/>
        <w:rPr>
          <w:rFonts w:ascii="仿宋" w:eastAsia="仿宋" w:cs="仿宋"/>
          <w:color w:val="000000"/>
          <w:kern w:val="0"/>
          <w:sz w:val="24"/>
        </w:rPr>
      </w:pPr>
    </w:p>
    <w:p>
      <w:pPr>
        <w:autoSpaceDE w:val="0"/>
        <w:autoSpaceDN w:val="0"/>
        <w:adjustRightInd w:val="0"/>
        <w:jc w:val="left"/>
        <w:rPr>
          <w:rFonts w:ascii="仿宋" w:eastAsia="仿宋" w:cs="仿宋"/>
          <w:color w:val="000000"/>
          <w:kern w:val="0"/>
          <w:sz w:val="24"/>
        </w:rPr>
      </w:pPr>
    </w:p>
    <w:p>
      <w:pPr>
        <w:autoSpaceDE w:val="0"/>
        <w:autoSpaceDN w:val="0"/>
        <w:adjustRightInd w:val="0"/>
        <w:jc w:val="left"/>
        <w:rPr>
          <w:rFonts w:ascii="仿宋" w:eastAsia="仿宋" w:cs="仿宋"/>
          <w:color w:val="000000"/>
          <w:kern w:val="0"/>
          <w:sz w:val="24"/>
        </w:rPr>
      </w:pPr>
    </w:p>
    <w:p>
      <w:pPr>
        <w:autoSpaceDE w:val="0"/>
        <w:autoSpaceDN w:val="0"/>
        <w:adjustRightInd w:val="0"/>
        <w:jc w:val="left"/>
        <w:rPr>
          <w:rFonts w:ascii="仿宋" w:eastAsia="仿宋" w:cs="仿宋"/>
          <w:color w:val="000000"/>
          <w:kern w:val="0"/>
          <w:sz w:val="24"/>
        </w:rPr>
      </w:pPr>
    </w:p>
    <w:p>
      <w:pPr>
        <w:autoSpaceDE w:val="0"/>
        <w:autoSpaceDN w:val="0"/>
        <w:adjustRightInd w:val="0"/>
        <w:jc w:val="left"/>
        <w:rPr>
          <w:rFonts w:ascii="仿宋" w:eastAsia="仿宋" w:cs="仿宋"/>
          <w:color w:val="000000"/>
          <w:kern w:val="0"/>
          <w:sz w:val="24"/>
        </w:rPr>
      </w:pPr>
    </w:p>
    <w:p>
      <w:pPr>
        <w:autoSpaceDE w:val="0"/>
        <w:autoSpaceDN w:val="0"/>
        <w:adjustRightInd w:val="0"/>
        <w:jc w:val="left"/>
        <w:rPr>
          <w:rFonts w:ascii="仿宋" w:eastAsia="仿宋" w:cs="仿宋"/>
          <w:color w:val="000000"/>
          <w:kern w:val="0"/>
          <w:sz w:val="24"/>
        </w:rPr>
      </w:pPr>
    </w:p>
    <w:p>
      <w:pPr>
        <w:autoSpaceDE w:val="0"/>
        <w:autoSpaceDN w:val="0"/>
        <w:adjustRightInd w:val="0"/>
        <w:jc w:val="left"/>
        <w:rPr>
          <w:rFonts w:ascii="仿宋" w:eastAsia="仿宋" w:cs="仿宋"/>
          <w:color w:val="000000"/>
          <w:kern w:val="0"/>
          <w:sz w:val="24"/>
        </w:rPr>
      </w:pPr>
    </w:p>
    <w:p>
      <w:pPr>
        <w:autoSpaceDE w:val="0"/>
        <w:autoSpaceDN w:val="0"/>
        <w:adjustRightInd w:val="0"/>
        <w:jc w:val="left"/>
        <w:rPr>
          <w:rFonts w:ascii="仿宋" w:eastAsia="仿宋" w:cs="仿宋"/>
          <w:color w:val="000000"/>
          <w:kern w:val="0"/>
          <w:sz w:val="24"/>
        </w:rPr>
      </w:pPr>
    </w:p>
    <w:p>
      <w:pPr>
        <w:tabs>
          <w:tab w:val="left" w:pos="993"/>
        </w:tabs>
        <w:autoSpaceDE w:val="0"/>
        <w:autoSpaceDN w:val="0"/>
        <w:adjustRightInd w:val="0"/>
        <w:ind w:firstLine="1350" w:firstLineChars="450"/>
        <w:jc w:val="left"/>
        <w:rPr>
          <w:rFonts w:ascii="宋体" w:hAnsi="宋体" w:cs="仿宋"/>
          <w:color w:val="000000"/>
          <w:kern w:val="0"/>
          <w:sz w:val="30"/>
          <w:szCs w:val="30"/>
          <w:u w:val="single"/>
        </w:rPr>
      </w:pPr>
      <w:r>
        <w:rPr>
          <w:rFonts w:hint="eastAsia" w:ascii="宋体" w:hAnsi="宋体" w:cs="仿宋"/>
          <w:color w:val="000000"/>
          <w:kern w:val="0"/>
          <w:sz w:val="30"/>
          <w:szCs w:val="30"/>
        </w:rPr>
        <w:t xml:space="preserve">项目类型 </w:t>
      </w:r>
    </w:p>
    <w:p>
      <w:pPr>
        <w:tabs>
          <w:tab w:val="left" w:pos="993"/>
        </w:tabs>
        <w:autoSpaceDE w:val="0"/>
        <w:autoSpaceDN w:val="0"/>
        <w:adjustRightInd w:val="0"/>
        <w:ind w:firstLine="1350" w:firstLineChars="450"/>
        <w:jc w:val="left"/>
        <w:rPr>
          <w:rFonts w:ascii="宋体" w:hAnsi="宋体" w:cs="仿宋"/>
          <w:color w:val="000000"/>
          <w:kern w:val="0"/>
          <w:sz w:val="30"/>
          <w:szCs w:val="30"/>
          <w:u w:val="single"/>
        </w:rPr>
      </w:pPr>
      <w:r>
        <w:rPr>
          <w:rFonts w:hint="eastAsia" w:ascii="宋体" w:hAnsi="宋体" w:cs="仿宋"/>
          <w:color w:val="000000"/>
          <w:kern w:val="0"/>
          <w:sz w:val="30"/>
          <w:szCs w:val="30"/>
        </w:rPr>
        <w:t xml:space="preserve">艺术品种 </w:t>
      </w:r>
    </w:p>
    <w:p>
      <w:pPr>
        <w:tabs>
          <w:tab w:val="left" w:pos="993"/>
        </w:tabs>
        <w:autoSpaceDE w:val="0"/>
        <w:autoSpaceDN w:val="0"/>
        <w:adjustRightInd w:val="0"/>
        <w:ind w:firstLine="1350" w:firstLineChars="450"/>
        <w:jc w:val="left"/>
        <w:rPr>
          <w:rFonts w:ascii="宋体" w:hAnsi="宋体" w:cs="仿宋"/>
          <w:color w:val="000000"/>
          <w:kern w:val="0"/>
          <w:sz w:val="30"/>
          <w:szCs w:val="30"/>
          <w:u w:val="single"/>
        </w:rPr>
      </w:pPr>
      <w:r>
        <w:rPr>
          <w:rFonts w:hint="eastAsia" w:ascii="宋体" w:hAnsi="宋体" w:cs="仿宋"/>
          <w:color w:val="000000"/>
          <w:kern w:val="0"/>
          <w:sz w:val="30"/>
          <w:szCs w:val="30"/>
        </w:rPr>
        <w:t xml:space="preserve">项目名称 </w:t>
      </w:r>
    </w:p>
    <w:p>
      <w:pPr>
        <w:autoSpaceDE w:val="0"/>
        <w:autoSpaceDN w:val="0"/>
        <w:adjustRightInd w:val="0"/>
        <w:ind w:firstLine="1350" w:firstLineChars="450"/>
        <w:jc w:val="left"/>
        <w:rPr>
          <w:rFonts w:ascii="仿宋" w:eastAsia="仿宋" w:cs="仿宋"/>
          <w:color w:val="000000"/>
          <w:kern w:val="0"/>
          <w:sz w:val="30"/>
          <w:szCs w:val="30"/>
          <w:u w:val="single"/>
        </w:rPr>
      </w:pPr>
      <w:r>
        <w:rPr>
          <w:rFonts w:hint="eastAsia" w:ascii="宋体" w:hAnsi="宋体" w:cs="仿宋"/>
          <w:color w:val="000000"/>
          <w:kern w:val="0"/>
          <w:sz w:val="30"/>
          <w:szCs w:val="30"/>
        </w:rPr>
        <w:t>申报单位（盖章）</w:t>
      </w:r>
    </w:p>
    <w:p>
      <w:pPr>
        <w:tabs>
          <w:tab w:val="left" w:pos="993"/>
        </w:tabs>
        <w:autoSpaceDE w:val="0"/>
        <w:autoSpaceDN w:val="0"/>
        <w:adjustRightInd w:val="0"/>
        <w:ind w:firstLine="1350" w:firstLineChars="450"/>
        <w:jc w:val="left"/>
        <w:rPr>
          <w:rFonts w:ascii="宋体" w:hAnsi="宋体" w:cs="仿宋"/>
          <w:color w:val="000000"/>
          <w:kern w:val="0"/>
          <w:sz w:val="30"/>
          <w:szCs w:val="30"/>
          <w:u w:val="single"/>
        </w:rPr>
      </w:pPr>
      <w:r>
        <w:rPr>
          <w:rFonts w:hint="eastAsia" w:ascii="宋体" w:hAnsi="宋体" w:cs="仿宋"/>
          <w:color w:val="000000"/>
          <w:kern w:val="0"/>
          <w:sz w:val="30"/>
          <w:szCs w:val="30"/>
        </w:rPr>
        <w:t xml:space="preserve">填表日期 </w:t>
      </w:r>
    </w:p>
    <w:p>
      <w:pPr>
        <w:jc w:val="left"/>
        <w:rPr>
          <w:rFonts w:ascii="宋体" w:hAnsi="宋体" w:cs="仿宋"/>
          <w:color w:val="000000"/>
          <w:kern w:val="0"/>
          <w:sz w:val="32"/>
          <w:szCs w:val="32"/>
          <w:u w:val="single"/>
        </w:rPr>
      </w:pPr>
    </w:p>
    <w:p>
      <w:pPr>
        <w:rPr>
          <w:rFonts w:ascii="仿宋" w:eastAsia="仿宋" w:cs="仿宋"/>
          <w:color w:val="000000"/>
          <w:kern w:val="0"/>
          <w:sz w:val="32"/>
          <w:szCs w:val="32"/>
          <w:u w:val="single"/>
        </w:rPr>
      </w:pPr>
    </w:p>
    <w:p>
      <w:pPr>
        <w:rPr>
          <w:rFonts w:ascii="仿宋" w:eastAsia="仿宋" w:cs="仿宋"/>
          <w:color w:val="000000"/>
          <w:kern w:val="0"/>
          <w:sz w:val="32"/>
          <w:szCs w:val="32"/>
          <w:u w:val="single"/>
        </w:rPr>
      </w:pPr>
    </w:p>
    <w:p>
      <w:pPr>
        <w:rPr>
          <w:rFonts w:ascii="仿宋" w:eastAsia="仿宋" w:cs="仿宋"/>
          <w:color w:val="000000"/>
          <w:kern w:val="0"/>
          <w:sz w:val="32"/>
          <w:szCs w:val="32"/>
          <w:u w:val="single"/>
        </w:rPr>
      </w:pPr>
    </w:p>
    <w:p>
      <w:pPr>
        <w:pStyle w:val="11"/>
        <w:ind w:firstLine="0" w:firstLineChars="0"/>
        <w:rPr>
          <w:rFonts w:ascii="黑体" w:hAnsi="黑体" w:eastAsia="黑体"/>
          <w:sz w:val="32"/>
          <w:szCs w:val="32"/>
        </w:rPr>
      </w:pPr>
      <w:r>
        <w:rPr>
          <w:rFonts w:hint="eastAsia" w:ascii="黑体" w:hAnsi="黑体" w:eastAsia="黑体"/>
          <w:sz w:val="32"/>
          <w:szCs w:val="32"/>
        </w:rPr>
        <w:t>一、申报主体</w:t>
      </w:r>
    </w:p>
    <w:p>
      <w:pPr>
        <w:autoSpaceDE w:val="0"/>
        <w:autoSpaceDN w:val="0"/>
        <w:adjustRightInd w:val="0"/>
        <w:spacing w:line="520" w:lineRule="exact"/>
        <w:jc w:val="left"/>
        <w:rPr>
          <w:rFonts w:ascii="黑体" w:hAnsi="黑体" w:eastAsia="黑体" w:cs="黑体"/>
          <w:kern w:val="0"/>
          <w:sz w:val="32"/>
          <w:szCs w:val="32"/>
        </w:rPr>
      </w:pPr>
    </w:p>
    <w:tbl>
      <w:tblPr>
        <w:tblStyle w:val="7"/>
        <w:tblpPr w:leftFromText="180" w:rightFromText="180" w:vertAnchor="page" w:horzAnchor="margin" w:tblpY="2131"/>
        <w:tblOverlap w:val="never"/>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8"/>
        <w:gridCol w:w="1239"/>
        <w:gridCol w:w="789"/>
        <w:gridCol w:w="1087"/>
        <w:gridCol w:w="657"/>
        <w:gridCol w:w="1465"/>
        <w:gridCol w:w="419"/>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autoSpaceDE w:val="0"/>
              <w:autoSpaceDN w:val="0"/>
              <w:adjustRightInd w:val="0"/>
              <w:spacing w:line="520" w:lineRule="exact"/>
              <w:jc w:val="left"/>
            </w:pPr>
            <w:r>
              <w:rPr>
                <w:rFonts w:hint="eastAsia"/>
              </w:rPr>
              <w:t>单位或机构名称</w:t>
            </w:r>
          </w:p>
        </w:tc>
        <w:tc>
          <w:tcPr>
            <w:tcW w:w="6122" w:type="dxa"/>
            <w:gridSpan w:val="6"/>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jc w:val="center"/>
            </w:pPr>
            <w:r>
              <w:rPr>
                <w:rFonts w:hint="eastAsia"/>
              </w:rPr>
              <w:t>组织机构类型</w:t>
            </w:r>
          </w:p>
        </w:tc>
        <w:tc>
          <w:tcPr>
            <w:tcW w:w="1876" w:type="dxa"/>
            <w:gridSpan w:val="2"/>
            <w:vAlign w:val="center"/>
          </w:tcPr>
          <w:p>
            <w:pPr>
              <w:jc w:val="center"/>
            </w:pPr>
          </w:p>
        </w:tc>
        <w:tc>
          <w:tcPr>
            <w:tcW w:w="2122" w:type="dxa"/>
            <w:gridSpan w:val="2"/>
            <w:vAlign w:val="center"/>
          </w:tcPr>
          <w:p>
            <w:pPr>
              <w:jc w:val="center"/>
            </w:pPr>
            <w:r>
              <w:rPr>
                <w:rFonts w:hint="eastAsia"/>
              </w:rPr>
              <w:t>组织机构代码</w:t>
            </w:r>
          </w:p>
        </w:tc>
        <w:tc>
          <w:tcPr>
            <w:tcW w:w="2124"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jc w:val="center"/>
            </w:pPr>
            <w:r>
              <w:rPr>
                <w:rFonts w:hint="eastAsia"/>
              </w:rPr>
              <w:t>成立时间</w:t>
            </w:r>
          </w:p>
        </w:tc>
        <w:tc>
          <w:tcPr>
            <w:tcW w:w="1876" w:type="dxa"/>
            <w:gridSpan w:val="2"/>
            <w:vAlign w:val="center"/>
          </w:tcPr>
          <w:p>
            <w:pPr>
              <w:jc w:val="center"/>
            </w:pPr>
          </w:p>
        </w:tc>
        <w:tc>
          <w:tcPr>
            <w:tcW w:w="2122" w:type="dxa"/>
            <w:gridSpan w:val="2"/>
            <w:vAlign w:val="center"/>
          </w:tcPr>
          <w:p>
            <w:pPr>
              <w:jc w:val="center"/>
            </w:pPr>
            <w:r>
              <w:rPr>
                <w:rFonts w:hint="eastAsia"/>
              </w:rPr>
              <w:t>所属区域</w:t>
            </w:r>
          </w:p>
        </w:tc>
        <w:tc>
          <w:tcPr>
            <w:tcW w:w="2124"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jc w:val="center"/>
            </w:pPr>
            <w:r>
              <w:rPr>
                <w:rFonts w:hint="eastAsia"/>
              </w:rPr>
              <w:t>是否属于转企改制</w:t>
            </w:r>
          </w:p>
        </w:tc>
        <w:tc>
          <w:tcPr>
            <w:tcW w:w="1876" w:type="dxa"/>
            <w:gridSpan w:val="2"/>
            <w:vAlign w:val="center"/>
          </w:tcPr>
          <w:p>
            <w:pPr>
              <w:jc w:val="center"/>
            </w:pPr>
          </w:p>
        </w:tc>
        <w:tc>
          <w:tcPr>
            <w:tcW w:w="2122" w:type="dxa"/>
            <w:gridSpan w:val="2"/>
            <w:vAlign w:val="center"/>
          </w:tcPr>
          <w:p>
            <w:pPr>
              <w:jc w:val="center"/>
            </w:pPr>
            <w:r>
              <w:rPr>
                <w:rFonts w:hint="eastAsia"/>
              </w:rPr>
              <w:t>资产总额（万元）</w:t>
            </w:r>
          </w:p>
        </w:tc>
        <w:tc>
          <w:tcPr>
            <w:tcW w:w="2124"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jc w:val="center"/>
              <w:rPr>
                <w:color w:val="0C0C0C"/>
              </w:rPr>
            </w:pPr>
            <w:r>
              <w:rPr>
                <w:rFonts w:hint="eastAsia"/>
                <w:color w:val="0C0C0C"/>
              </w:rPr>
              <w:t>包含艺术团体数</w:t>
            </w:r>
          </w:p>
          <w:p>
            <w:pPr>
              <w:jc w:val="center"/>
              <w:rPr>
                <w:color w:val="0C0C0C"/>
              </w:rPr>
            </w:pPr>
            <w:r>
              <w:rPr>
                <w:rFonts w:hint="eastAsia"/>
                <w:color w:val="0C0C0C"/>
              </w:rPr>
              <w:t>（个）</w:t>
            </w:r>
          </w:p>
        </w:tc>
        <w:tc>
          <w:tcPr>
            <w:tcW w:w="1876" w:type="dxa"/>
            <w:gridSpan w:val="2"/>
            <w:vAlign w:val="center"/>
          </w:tcPr>
          <w:p>
            <w:pPr>
              <w:jc w:val="center"/>
            </w:pPr>
          </w:p>
        </w:tc>
        <w:tc>
          <w:tcPr>
            <w:tcW w:w="2122" w:type="dxa"/>
            <w:gridSpan w:val="2"/>
            <w:vAlign w:val="center"/>
          </w:tcPr>
          <w:p>
            <w:pPr>
              <w:jc w:val="center"/>
            </w:pPr>
            <w:r>
              <w:rPr>
                <w:rFonts w:hint="eastAsia"/>
              </w:rPr>
              <w:t>排练厅（展馆）</w:t>
            </w:r>
          </w:p>
          <w:p>
            <w:pPr>
              <w:jc w:val="center"/>
            </w:pPr>
            <w:r>
              <w:rPr>
                <w:rFonts w:hint="eastAsia"/>
              </w:rPr>
              <w:t>面积（平方米）</w:t>
            </w:r>
          </w:p>
        </w:tc>
        <w:tc>
          <w:tcPr>
            <w:tcW w:w="2124"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jc w:val="center"/>
              <w:rPr>
                <w:color w:val="0C0C0C"/>
              </w:rPr>
            </w:pPr>
            <w:r>
              <w:rPr>
                <w:rFonts w:hint="eastAsia"/>
                <w:color w:val="0C0C0C"/>
              </w:rPr>
              <w:t>在职员工数（位）</w:t>
            </w:r>
          </w:p>
        </w:tc>
        <w:tc>
          <w:tcPr>
            <w:tcW w:w="1876" w:type="dxa"/>
            <w:gridSpan w:val="2"/>
            <w:vAlign w:val="center"/>
          </w:tcPr>
          <w:p>
            <w:pPr>
              <w:jc w:val="center"/>
            </w:pPr>
          </w:p>
        </w:tc>
        <w:tc>
          <w:tcPr>
            <w:tcW w:w="2122" w:type="dxa"/>
            <w:gridSpan w:val="2"/>
            <w:vAlign w:val="center"/>
          </w:tcPr>
          <w:p>
            <w:pPr>
              <w:jc w:val="center"/>
            </w:pPr>
            <w:r>
              <w:rPr>
                <w:rFonts w:hint="eastAsia"/>
              </w:rPr>
              <w:t>高级职称人数</w:t>
            </w:r>
          </w:p>
          <w:p>
            <w:pPr>
              <w:jc w:val="center"/>
            </w:pPr>
            <w:r>
              <w:rPr>
                <w:rFonts w:hint="eastAsia"/>
              </w:rPr>
              <w:t>（位）</w:t>
            </w:r>
          </w:p>
        </w:tc>
        <w:tc>
          <w:tcPr>
            <w:tcW w:w="2124"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jc w:val="center"/>
            </w:pPr>
            <w:r>
              <w:rPr>
                <w:rFonts w:hint="eastAsia"/>
              </w:rPr>
              <w:t>自有剧场座位数</w:t>
            </w:r>
          </w:p>
          <w:p>
            <w:pPr>
              <w:jc w:val="center"/>
            </w:pPr>
            <w:r>
              <w:rPr>
                <w:rFonts w:hint="eastAsia"/>
              </w:rPr>
              <w:t>（个）</w:t>
            </w:r>
          </w:p>
        </w:tc>
        <w:tc>
          <w:tcPr>
            <w:tcW w:w="1876" w:type="dxa"/>
            <w:gridSpan w:val="2"/>
            <w:vAlign w:val="center"/>
          </w:tcPr>
          <w:p>
            <w:pPr>
              <w:jc w:val="center"/>
            </w:pPr>
          </w:p>
        </w:tc>
        <w:tc>
          <w:tcPr>
            <w:tcW w:w="2122" w:type="dxa"/>
            <w:gridSpan w:val="2"/>
            <w:vAlign w:val="center"/>
          </w:tcPr>
          <w:p>
            <w:pPr>
              <w:jc w:val="center"/>
            </w:pPr>
            <w:r>
              <w:rPr>
                <w:rFonts w:hint="eastAsia"/>
              </w:rPr>
              <w:t>法定代表人</w:t>
            </w:r>
          </w:p>
        </w:tc>
        <w:tc>
          <w:tcPr>
            <w:tcW w:w="2124"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jc w:val="center"/>
            </w:pPr>
            <w:r>
              <w:rPr>
                <w:rFonts w:hint="eastAsia"/>
              </w:rPr>
              <w:t>固定电话</w:t>
            </w:r>
          </w:p>
        </w:tc>
        <w:tc>
          <w:tcPr>
            <w:tcW w:w="1876" w:type="dxa"/>
            <w:gridSpan w:val="2"/>
            <w:vAlign w:val="center"/>
          </w:tcPr>
          <w:p>
            <w:pPr>
              <w:jc w:val="center"/>
            </w:pPr>
          </w:p>
        </w:tc>
        <w:tc>
          <w:tcPr>
            <w:tcW w:w="2122" w:type="dxa"/>
            <w:gridSpan w:val="2"/>
            <w:vAlign w:val="center"/>
          </w:tcPr>
          <w:p>
            <w:pPr>
              <w:jc w:val="center"/>
            </w:pPr>
            <w:r>
              <w:rPr>
                <w:rFonts w:hint="eastAsia"/>
              </w:rPr>
              <w:t>职务</w:t>
            </w:r>
          </w:p>
        </w:tc>
        <w:tc>
          <w:tcPr>
            <w:tcW w:w="2124"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jc w:val="center"/>
            </w:pPr>
            <w:r>
              <w:rPr>
                <w:rFonts w:hint="eastAsia"/>
              </w:rPr>
              <w:t>手机</w:t>
            </w:r>
          </w:p>
        </w:tc>
        <w:tc>
          <w:tcPr>
            <w:tcW w:w="1876" w:type="dxa"/>
            <w:gridSpan w:val="2"/>
            <w:vAlign w:val="center"/>
          </w:tcPr>
          <w:p>
            <w:pPr>
              <w:jc w:val="center"/>
            </w:pPr>
          </w:p>
        </w:tc>
        <w:tc>
          <w:tcPr>
            <w:tcW w:w="2122" w:type="dxa"/>
            <w:gridSpan w:val="2"/>
            <w:vAlign w:val="center"/>
          </w:tcPr>
          <w:p>
            <w:pPr>
              <w:jc w:val="center"/>
            </w:pPr>
            <w:r>
              <w:rPr>
                <w:rFonts w:hint="eastAsia"/>
              </w:rPr>
              <w:t>邮编</w:t>
            </w:r>
          </w:p>
        </w:tc>
        <w:tc>
          <w:tcPr>
            <w:tcW w:w="2124" w:type="dxa"/>
            <w:gridSpan w:val="2"/>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67" w:type="dxa"/>
            <w:gridSpan w:val="2"/>
            <w:vAlign w:val="center"/>
          </w:tcPr>
          <w:p>
            <w:pPr>
              <w:jc w:val="center"/>
            </w:pPr>
            <w:r>
              <w:rPr>
                <w:rFonts w:hint="eastAsia"/>
              </w:rPr>
              <w:t>单位地址</w:t>
            </w:r>
          </w:p>
        </w:tc>
        <w:tc>
          <w:tcPr>
            <w:tcW w:w="6122" w:type="dxa"/>
            <w:gridSpan w:val="6"/>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8" w:type="dxa"/>
            <w:vMerge w:val="restart"/>
            <w:tcBorders>
              <w:right w:val="single" w:color="auto" w:sz="4" w:space="0"/>
            </w:tcBorders>
            <w:vAlign w:val="center"/>
          </w:tcPr>
          <w:p>
            <w:pPr>
              <w:jc w:val="left"/>
            </w:pPr>
            <w:r>
              <w:rPr>
                <w:rFonts w:hint="eastAsia"/>
              </w:rPr>
              <w:t>参加省辖市级以上展览、演出和比赛的获奖情况</w:t>
            </w:r>
          </w:p>
        </w:tc>
        <w:tc>
          <w:tcPr>
            <w:tcW w:w="2028" w:type="dxa"/>
            <w:gridSpan w:val="2"/>
            <w:tcBorders>
              <w:left w:val="single" w:color="auto" w:sz="4" w:space="0"/>
              <w:right w:val="single" w:color="auto" w:sz="4" w:space="0"/>
            </w:tcBorders>
            <w:vAlign w:val="center"/>
          </w:tcPr>
          <w:p>
            <w:pPr>
              <w:jc w:val="center"/>
            </w:pPr>
            <w:r>
              <w:rPr>
                <w:rFonts w:hint="eastAsia"/>
              </w:rPr>
              <w:t>项目名称</w:t>
            </w:r>
          </w:p>
        </w:tc>
        <w:tc>
          <w:tcPr>
            <w:tcW w:w="1744" w:type="dxa"/>
            <w:gridSpan w:val="2"/>
            <w:tcBorders>
              <w:left w:val="single" w:color="auto" w:sz="4" w:space="0"/>
            </w:tcBorders>
            <w:vAlign w:val="center"/>
          </w:tcPr>
          <w:p>
            <w:pPr>
              <w:jc w:val="center"/>
            </w:pPr>
            <w:r>
              <w:rPr>
                <w:rFonts w:hint="eastAsia"/>
              </w:rPr>
              <w:t>所获奖项</w:t>
            </w:r>
          </w:p>
        </w:tc>
        <w:tc>
          <w:tcPr>
            <w:tcW w:w="1884" w:type="dxa"/>
            <w:gridSpan w:val="2"/>
            <w:vAlign w:val="center"/>
          </w:tcPr>
          <w:p>
            <w:pPr>
              <w:jc w:val="center"/>
            </w:pPr>
            <w:r>
              <w:rPr>
                <w:rFonts w:hint="eastAsia"/>
              </w:rPr>
              <w:t>颁奖单位</w:t>
            </w:r>
          </w:p>
        </w:tc>
        <w:tc>
          <w:tcPr>
            <w:tcW w:w="1705" w:type="dxa"/>
            <w:vAlign w:val="center"/>
          </w:tcPr>
          <w:p>
            <w:pPr>
              <w:jc w:val="center"/>
            </w:pPr>
            <w:r>
              <w:rPr>
                <w:rFonts w:hint="eastAsia"/>
              </w:rPr>
              <w:t>获奖时间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8" w:type="dxa"/>
            <w:vMerge w:val="continue"/>
            <w:tcBorders>
              <w:right w:val="single" w:color="auto" w:sz="4" w:space="0"/>
            </w:tcBorders>
            <w:vAlign w:val="center"/>
          </w:tcPr>
          <w:p>
            <w:pPr>
              <w:jc w:val="center"/>
            </w:pPr>
          </w:p>
        </w:tc>
        <w:tc>
          <w:tcPr>
            <w:tcW w:w="2028" w:type="dxa"/>
            <w:gridSpan w:val="2"/>
            <w:tcBorders>
              <w:left w:val="single" w:color="auto" w:sz="4" w:space="0"/>
              <w:right w:val="single" w:color="auto" w:sz="4" w:space="0"/>
            </w:tcBorders>
            <w:vAlign w:val="center"/>
          </w:tcPr>
          <w:p>
            <w:pPr>
              <w:jc w:val="center"/>
            </w:pPr>
          </w:p>
        </w:tc>
        <w:tc>
          <w:tcPr>
            <w:tcW w:w="1744" w:type="dxa"/>
            <w:gridSpan w:val="2"/>
            <w:tcBorders>
              <w:left w:val="single" w:color="auto" w:sz="4" w:space="0"/>
            </w:tcBorders>
            <w:vAlign w:val="center"/>
          </w:tcPr>
          <w:p>
            <w:pPr>
              <w:jc w:val="center"/>
            </w:pPr>
          </w:p>
        </w:tc>
        <w:tc>
          <w:tcPr>
            <w:tcW w:w="1884" w:type="dxa"/>
            <w:gridSpan w:val="2"/>
            <w:vAlign w:val="center"/>
          </w:tcPr>
          <w:p>
            <w:pPr>
              <w:jc w:val="center"/>
            </w:pPr>
          </w:p>
        </w:tc>
        <w:tc>
          <w:tcPr>
            <w:tcW w:w="1705" w:type="dxa"/>
            <w:vAlign w:val="center"/>
          </w:tcPr>
          <w:p>
            <w:pPr>
              <w:ind w:firstLine="210" w:firstLineChars="100"/>
            </w:pPr>
            <w:r>
              <w:rPr>
                <w:rFonts w:hint="eastAsia"/>
              </w:rPr>
              <w:t xml:space="preserve">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8" w:type="dxa"/>
            <w:vMerge w:val="continue"/>
            <w:tcBorders>
              <w:right w:val="single" w:color="auto" w:sz="4" w:space="0"/>
            </w:tcBorders>
            <w:vAlign w:val="center"/>
          </w:tcPr>
          <w:p>
            <w:pPr>
              <w:jc w:val="center"/>
            </w:pPr>
          </w:p>
        </w:tc>
        <w:tc>
          <w:tcPr>
            <w:tcW w:w="2028" w:type="dxa"/>
            <w:gridSpan w:val="2"/>
            <w:tcBorders>
              <w:left w:val="single" w:color="auto" w:sz="4" w:space="0"/>
              <w:right w:val="single" w:color="auto" w:sz="4" w:space="0"/>
            </w:tcBorders>
            <w:vAlign w:val="center"/>
          </w:tcPr>
          <w:p>
            <w:pPr>
              <w:jc w:val="center"/>
            </w:pPr>
          </w:p>
        </w:tc>
        <w:tc>
          <w:tcPr>
            <w:tcW w:w="1744" w:type="dxa"/>
            <w:gridSpan w:val="2"/>
            <w:tcBorders>
              <w:left w:val="single" w:color="auto" w:sz="4" w:space="0"/>
            </w:tcBorders>
            <w:vAlign w:val="center"/>
          </w:tcPr>
          <w:p>
            <w:pPr>
              <w:jc w:val="center"/>
            </w:pPr>
          </w:p>
        </w:tc>
        <w:tc>
          <w:tcPr>
            <w:tcW w:w="1884" w:type="dxa"/>
            <w:gridSpan w:val="2"/>
            <w:vAlign w:val="center"/>
          </w:tcPr>
          <w:p>
            <w:pPr>
              <w:jc w:val="center"/>
            </w:pPr>
          </w:p>
        </w:tc>
        <w:tc>
          <w:tcPr>
            <w:tcW w:w="1705" w:type="dxa"/>
            <w:vAlign w:val="center"/>
          </w:tcPr>
          <w:p>
            <w:pPr>
              <w:ind w:firstLine="210" w:firstLineChars="100"/>
            </w:pPr>
            <w:r>
              <w:rPr>
                <w:rFonts w:hint="eastAsia"/>
              </w:rPr>
              <w:t xml:space="preserve">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8" w:type="dxa"/>
            <w:vMerge w:val="continue"/>
            <w:tcBorders>
              <w:right w:val="single" w:color="auto" w:sz="4" w:space="0"/>
            </w:tcBorders>
            <w:vAlign w:val="center"/>
          </w:tcPr>
          <w:p>
            <w:pPr>
              <w:jc w:val="center"/>
            </w:pPr>
          </w:p>
        </w:tc>
        <w:tc>
          <w:tcPr>
            <w:tcW w:w="2028" w:type="dxa"/>
            <w:gridSpan w:val="2"/>
            <w:tcBorders>
              <w:left w:val="single" w:color="auto" w:sz="4" w:space="0"/>
              <w:right w:val="single" w:color="auto" w:sz="4" w:space="0"/>
            </w:tcBorders>
            <w:vAlign w:val="center"/>
          </w:tcPr>
          <w:p>
            <w:pPr>
              <w:jc w:val="center"/>
            </w:pPr>
          </w:p>
        </w:tc>
        <w:tc>
          <w:tcPr>
            <w:tcW w:w="1744" w:type="dxa"/>
            <w:gridSpan w:val="2"/>
            <w:tcBorders>
              <w:left w:val="single" w:color="auto" w:sz="4" w:space="0"/>
            </w:tcBorders>
            <w:vAlign w:val="center"/>
          </w:tcPr>
          <w:p>
            <w:pPr>
              <w:jc w:val="center"/>
            </w:pPr>
          </w:p>
        </w:tc>
        <w:tc>
          <w:tcPr>
            <w:tcW w:w="1884" w:type="dxa"/>
            <w:gridSpan w:val="2"/>
            <w:vAlign w:val="center"/>
          </w:tcPr>
          <w:p>
            <w:pPr>
              <w:jc w:val="center"/>
            </w:pPr>
          </w:p>
        </w:tc>
        <w:tc>
          <w:tcPr>
            <w:tcW w:w="1705" w:type="dxa"/>
            <w:vAlign w:val="center"/>
          </w:tcPr>
          <w:p>
            <w:pPr>
              <w:ind w:firstLine="210" w:firstLineChars="100"/>
            </w:pPr>
            <w:r>
              <w:rPr>
                <w:rFonts w:hint="eastAsia"/>
              </w:rPr>
              <w:t xml:space="preserve">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8" w:type="dxa"/>
            <w:vMerge w:val="continue"/>
            <w:tcBorders>
              <w:right w:val="single" w:color="auto" w:sz="4" w:space="0"/>
            </w:tcBorders>
            <w:vAlign w:val="center"/>
          </w:tcPr>
          <w:p>
            <w:pPr>
              <w:jc w:val="center"/>
            </w:pPr>
          </w:p>
        </w:tc>
        <w:tc>
          <w:tcPr>
            <w:tcW w:w="2028" w:type="dxa"/>
            <w:gridSpan w:val="2"/>
            <w:tcBorders>
              <w:left w:val="single" w:color="auto" w:sz="4" w:space="0"/>
              <w:right w:val="single" w:color="auto" w:sz="4" w:space="0"/>
            </w:tcBorders>
            <w:vAlign w:val="center"/>
          </w:tcPr>
          <w:p>
            <w:pPr>
              <w:jc w:val="center"/>
            </w:pPr>
          </w:p>
        </w:tc>
        <w:tc>
          <w:tcPr>
            <w:tcW w:w="1744" w:type="dxa"/>
            <w:gridSpan w:val="2"/>
            <w:tcBorders>
              <w:left w:val="single" w:color="auto" w:sz="4" w:space="0"/>
            </w:tcBorders>
            <w:vAlign w:val="center"/>
          </w:tcPr>
          <w:p>
            <w:pPr>
              <w:jc w:val="center"/>
            </w:pPr>
          </w:p>
        </w:tc>
        <w:tc>
          <w:tcPr>
            <w:tcW w:w="1884" w:type="dxa"/>
            <w:gridSpan w:val="2"/>
            <w:vAlign w:val="center"/>
          </w:tcPr>
          <w:p>
            <w:pPr>
              <w:jc w:val="center"/>
            </w:pPr>
          </w:p>
        </w:tc>
        <w:tc>
          <w:tcPr>
            <w:tcW w:w="1705" w:type="dxa"/>
            <w:vAlign w:val="center"/>
          </w:tcPr>
          <w:p>
            <w:pPr>
              <w:ind w:firstLine="210" w:firstLineChars="100"/>
            </w:pPr>
            <w:r>
              <w:rPr>
                <w:rFonts w:hint="eastAsia"/>
              </w:rPr>
              <w:t xml:space="preserve">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8" w:type="dxa"/>
            <w:vMerge w:val="continue"/>
            <w:tcBorders>
              <w:right w:val="single" w:color="auto" w:sz="4" w:space="0"/>
            </w:tcBorders>
            <w:vAlign w:val="center"/>
          </w:tcPr>
          <w:p>
            <w:pPr>
              <w:jc w:val="center"/>
            </w:pPr>
          </w:p>
        </w:tc>
        <w:tc>
          <w:tcPr>
            <w:tcW w:w="2028" w:type="dxa"/>
            <w:gridSpan w:val="2"/>
            <w:tcBorders>
              <w:left w:val="single" w:color="auto" w:sz="4" w:space="0"/>
              <w:right w:val="single" w:color="auto" w:sz="4" w:space="0"/>
            </w:tcBorders>
            <w:vAlign w:val="center"/>
          </w:tcPr>
          <w:p>
            <w:pPr>
              <w:jc w:val="center"/>
            </w:pPr>
          </w:p>
        </w:tc>
        <w:tc>
          <w:tcPr>
            <w:tcW w:w="1744" w:type="dxa"/>
            <w:gridSpan w:val="2"/>
            <w:tcBorders>
              <w:left w:val="single" w:color="auto" w:sz="4" w:space="0"/>
            </w:tcBorders>
            <w:vAlign w:val="center"/>
          </w:tcPr>
          <w:p>
            <w:pPr>
              <w:jc w:val="center"/>
            </w:pPr>
          </w:p>
        </w:tc>
        <w:tc>
          <w:tcPr>
            <w:tcW w:w="1884" w:type="dxa"/>
            <w:gridSpan w:val="2"/>
            <w:vAlign w:val="center"/>
          </w:tcPr>
          <w:p>
            <w:pPr>
              <w:jc w:val="center"/>
            </w:pPr>
          </w:p>
        </w:tc>
        <w:tc>
          <w:tcPr>
            <w:tcW w:w="1705" w:type="dxa"/>
            <w:vAlign w:val="center"/>
          </w:tcPr>
          <w:p>
            <w:pPr>
              <w:ind w:firstLine="210" w:firstLineChars="100"/>
            </w:pPr>
            <w:r>
              <w:rPr>
                <w:rFonts w:hint="eastAsia"/>
              </w:rPr>
              <w:t xml:space="preserve">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8" w:type="dxa"/>
            <w:vMerge w:val="continue"/>
            <w:tcBorders>
              <w:right w:val="single" w:color="auto" w:sz="4" w:space="0"/>
            </w:tcBorders>
            <w:vAlign w:val="center"/>
          </w:tcPr>
          <w:p>
            <w:pPr>
              <w:jc w:val="center"/>
            </w:pPr>
          </w:p>
        </w:tc>
        <w:tc>
          <w:tcPr>
            <w:tcW w:w="2028" w:type="dxa"/>
            <w:gridSpan w:val="2"/>
            <w:tcBorders>
              <w:left w:val="single" w:color="auto" w:sz="4" w:space="0"/>
              <w:right w:val="single" w:color="auto" w:sz="4" w:space="0"/>
            </w:tcBorders>
            <w:vAlign w:val="center"/>
          </w:tcPr>
          <w:p>
            <w:pPr>
              <w:jc w:val="center"/>
            </w:pPr>
          </w:p>
        </w:tc>
        <w:tc>
          <w:tcPr>
            <w:tcW w:w="1744" w:type="dxa"/>
            <w:gridSpan w:val="2"/>
            <w:tcBorders>
              <w:left w:val="single" w:color="auto" w:sz="4" w:space="0"/>
            </w:tcBorders>
            <w:vAlign w:val="center"/>
          </w:tcPr>
          <w:p>
            <w:pPr>
              <w:jc w:val="center"/>
            </w:pPr>
          </w:p>
        </w:tc>
        <w:tc>
          <w:tcPr>
            <w:tcW w:w="1884" w:type="dxa"/>
            <w:gridSpan w:val="2"/>
            <w:vAlign w:val="center"/>
          </w:tcPr>
          <w:p>
            <w:pPr>
              <w:jc w:val="center"/>
            </w:pPr>
          </w:p>
        </w:tc>
        <w:tc>
          <w:tcPr>
            <w:tcW w:w="1705" w:type="dxa"/>
            <w:vAlign w:val="center"/>
          </w:tcPr>
          <w:p>
            <w:pPr>
              <w:ind w:firstLine="210" w:firstLineChars="100"/>
            </w:pPr>
            <w:r>
              <w:rPr>
                <w:rFonts w:hint="eastAsia"/>
              </w:rPr>
              <w:t xml:space="preserve">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28" w:type="dxa"/>
            <w:vMerge w:val="continue"/>
            <w:tcBorders>
              <w:right w:val="single" w:color="auto" w:sz="4" w:space="0"/>
            </w:tcBorders>
            <w:vAlign w:val="center"/>
          </w:tcPr>
          <w:p>
            <w:pPr>
              <w:jc w:val="center"/>
            </w:pPr>
          </w:p>
        </w:tc>
        <w:tc>
          <w:tcPr>
            <w:tcW w:w="2028" w:type="dxa"/>
            <w:gridSpan w:val="2"/>
            <w:tcBorders>
              <w:left w:val="single" w:color="auto" w:sz="4" w:space="0"/>
              <w:right w:val="single" w:color="auto" w:sz="4" w:space="0"/>
            </w:tcBorders>
            <w:vAlign w:val="center"/>
          </w:tcPr>
          <w:p>
            <w:pPr>
              <w:jc w:val="center"/>
            </w:pPr>
          </w:p>
        </w:tc>
        <w:tc>
          <w:tcPr>
            <w:tcW w:w="1744" w:type="dxa"/>
            <w:gridSpan w:val="2"/>
            <w:tcBorders>
              <w:left w:val="single" w:color="auto" w:sz="4" w:space="0"/>
            </w:tcBorders>
            <w:vAlign w:val="center"/>
          </w:tcPr>
          <w:p>
            <w:pPr>
              <w:jc w:val="center"/>
            </w:pPr>
          </w:p>
        </w:tc>
        <w:tc>
          <w:tcPr>
            <w:tcW w:w="1884" w:type="dxa"/>
            <w:gridSpan w:val="2"/>
            <w:vAlign w:val="center"/>
          </w:tcPr>
          <w:p>
            <w:pPr>
              <w:jc w:val="center"/>
            </w:pPr>
          </w:p>
        </w:tc>
        <w:tc>
          <w:tcPr>
            <w:tcW w:w="1705" w:type="dxa"/>
            <w:vAlign w:val="center"/>
          </w:tcPr>
          <w:p>
            <w:pPr>
              <w:ind w:firstLine="210" w:firstLineChars="100"/>
            </w:pPr>
            <w:r>
              <w:rPr>
                <w:rFonts w:hint="eastAsia"/>
              </w:rPr>
              <w:t xml:space="preserve">     年  月</w:t>
            </w:r>
          </w:p>
        </w:tc>
      </w:tr>
    </w:tbl>
    <w:tbl>
      <w:tblPr>
        <w:tblStyle w:val="7"/>
        <w:tblpPr w:leftFromText="180" w:rightFromText="180" w:vertAnchor="page" w:horzAnchor="margin" w:tblpY="109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trPr>
        <w:tc>
          <w:tcPr>
            <w:tcW w:w="8472" w:type="dxa"/>
            <w:vAlign w:val="center"/>
          </w:tcPr>
          <w:p/>
          <w:p>
            <w:r>
              <w:rPr>
                <w:rFonts w:hint="eastAsia"/>
              </w:rPr>
              <w:t>申报主体艺术简介（不超过500字）</w:t>
            </w:r>
          </w:p>
          <w:p/>
          <w:p/>
          <w:p/>
          <w:p/>
          <w:p/>
          <w:p/>
          <w:p/>
          <w:p/>
          <w:p/>
          <w:p/>
          <w:p/>
          <w:p/>
          <w:p/>
          <w:p/>
          <w:p/>
          <w:p/>
          <w:p/>
          <w:p/>
          <w:p/>
          <w:p/>
          <w:p/>
          <w:p/>
          <w:p/>
          <w:p/>
          <w:p/>
          <w:p/>
          <w:p/>
          <w:p/>
          <w:p/>
          <w:p/>
          <w:p/>
          <w:p/>
          <w:p/>
          <w:p/>
          <w:p/>
          <w:p/>
          <w:p/>
          <w:p/>
          <w:p/>
          <w:p/>
          <w:p/>
        </w:tc>
      </w:tr>
    </w:tbl>
    <w:p>
      <w:pPr>
        <w:pStyle w:val="11"/>
        <w:ind w:left="420" w:firstLine="0" w:firstLineChars="0"/>
      </w:pPr>
    </w:p>
    <w:p>
      <w:pPr>
        <w:pStyle w:val="11"/>
        <w:ind w:firstLine="0" w:firstLineChars="0"/>
        <w:rPr>
          <w:rFonts w:ascii="黑体" w:hAnsi="黑体" w:eastAsia="黑体"/>
          <w:sz w:val="32"/>
          <w:szCs w:val="32"/>
        </w:rPr>
      </w:pPr>
    </w:p>
    <w:p>
      <w:pPr>
        <w:pStyle w:val="11"/>
        <w:ind w:firstLine="0" w:firstLineChars="0"/>
        <w:rPr>
          <w:rFonts w:ascii="黑体" w:hAnsi="黑体" w:eastAsia="黑体"/>
          <w:sz w:val="32"/>
          <w:szCs w:val="32"/>
        </w:rPr>
      </w:pPr>
      <w:r>
        <w:rPr>
          <w:rFonts w:hint="eastAsia" w:ascii="黑体" w:hAnsi="黑体" w:eastAsia="黑体"/>
          <w:sz w:val="32"/>
          <w:szCs w:val="32"/>
        </w:rPr>
        <w:t>二、数据表</w:t>
      </w:r>
    </w:p>
    <w:tbl>
      <w:tblPr>
        <w:tblStyle w:val="7"/>
        <w:tblW w:w="8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1696"/>
        <w:gridCol w:w="1696"/>
        <w:gridCol w:w="1695"/>
        <w:gridCol w:w="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697" w:type="dxa"/>
            <w:vAlign w:val="center"/>
          </w:tcPr>
          <w:p>
            <w:pPr>
              <w:pStyle w:val="11"/>
              <w:ind w:firstLine="0" w:firstLineChars="0"/>
              <w:jc w:val="center"/>
            </w:pPr>
            <w:r>
              <w:rPr>
                <w:rFonts w:hint="eastAsia"/>
              </w:rPr>
              <w:t>项目名称</w:t>
            </w:r>
          </w:p>
        </w:tc>
        <w:tc>
          <w:tcPr>
            <w:tcW w:w="6783" w:type="dxa"/>
            <w:gridSpan w:val="4"/>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Align w:val="center"/>
          </w:tcPr>
          <w:p>
            <w:pPr>
              <w:pStyle w:val="11"/>
              <w:ind w:firstLine="0" w:firstLineChars="0"/>
              <w:jc w:val="center"/>
            </w:pPr>
            <w:r>
              <w:rPr>
                <w:rFonts w:hint="eastAsia"/>
              </w:rPr>
              <w:t>艺术门类</w:t>
            </w:r>
          </w:p>
        </w:tc>
        <w:tc>
          <w:tcPr>
            <w:tcW w:w="6783" w:type="dxa"/>
            <w:gridSpan w:val="4"/>
            <w:vAlign w:val="center"/>
          </w:tcPr>
          <w:p>
            <w:pPr>
              <w:pStyle w:val="11"/>
              <w:ind w:firstLine="0" w:firstLineChars="0"/>
              <w:rPr>
                <w:rFonts w:ascii="宋体" w:hAnsi="宋体"/>
              </w:rPr>
            </w:pPr>
            <w:r>
              <w:rPr>
                <w:rFonts w:hint="eastAsia"/>
              </w:rPr>
              <w:t>舞台艺术作品展演</w:t>
            </w:r>
            <w:r>
              <w:rPr>
                <w:rFonts w:hint="eastAsia" w:ascii="宋体" w:hAnsi="宋体"/>
              </w:rPr>
              <w:t>□     美术作品展览□     书法作品展览□</w:t>
            </w:r>
          </w:p>
          <w:p>
            <w:pPr>
              <w:pStyle w:val="11"/>
              <w:ind w:firstLine="0" w:firstLineChars="0"/>
              <w:rPr>
                <w:rFonts w:ascii="宋体" w:hAnsi="宋体"/>
              </w:rPr>
            </w:pPr>
            <w:r>
              <w:rPr>
                <w:rFonts w:hint="eastAsia" w:ascii="宋体" w:hAnsi="宋体"/>
              </w:rPr>
              <w:t>摄影作品展览□     工艺美术作品展览□     影视作品展览□</w:t>
            </w:r>
          </w:p>
          <w:p>
            <w:pPr>
              <w:pStyle w:val="11"/>
              <w:ind w:firstLine="0" w:firstLineChars="0"/>
              <w:rPr>
                <w:rFonts w:ascii="宋体" w:hAnsi="宋体"/>
              </w:rPr>
            </w:pPr>
            <w:r>
              <w:rPr>
                <w:rFonts w:hint="eastAsia" w:ascii="宋体" w:hAnsi="宋体"/>
              </w:rPr>
              <w:t>电视专题片作品展览□   广播剧作品展览□   文学图书作品展览□</w:t>
            </w:r>
          </w:p>
          <w:p>
            <w:pPr>
              <w:rPr>
                <w:u w:val="single"/>
              </w:rPr>
            </w:pPr>
            <w:r>
              <w:rPr>
                <w:rFonts w:hint="eastAsia" w:ascii="宋体" w:hAnsi="宋体"/>
              </w:rPr>
              <w:t>艺术公益活动推广□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Align w:val="center"/>
          </w:tcPr>
          <w:p>
            <w:pPr>
              <w:pStyle w:val="11"/>
              <w:ind w:firstLine="0" w:firstLineChars="0"/>
              <w:jc w:val="center"/>
            </w:pPr>
            <w:r>
              <w:rPr>
                <w:rFonts w:hint="eastAsia"/>
              </w:rPr>
              <w:t>关键词</w:t>
            </w:r>
          </w:p>
        </w:tc>
        <w:tc>
          <w:tcPr>
            <w:tcW w:w="6783" w:type="dxa"/>
            <w:gridSpan w:val="4"/>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Align w:val="center"/>
          </w:tcPr>
          <w:p>
            <w:pPr>
              <w:pStyle w:val="11"/>
              <w:ind w:firstLine="0" w:firstLineChars="0"/>
              <w:jc w:val="center"/>
            </w:pPr>
            <w:r>
              <w:rPr>
                <w:rFonts w:hint="eastAsia"/>
              </w:rPr>
              <w:t>活动范围</w:t>
            </w:r>
          </w:p>
          <w:p>
            <w:pPr>
              <w:pStyle w:val="11"/>
              <w:ind w:firstLine="0" w:firstLineChars="0"/>
              <w:jc w:val="center"/>
            </w:pPr>
            <w:r>
              <w:rPr>
                <w:rFonts w:hint="eastAsia"/>
              </w:rPr>
              <w:t>（仅可选一类）</w:t>
            </w:r>
          </w:p>
        </w:tc>
        <w:tc>
          <w:tcPr>
            <w:tcW w:w="6783" w:type="dxa"/>
            <w:gridSpan w:val="4"/>
            <w:vAlign w:val="center"/>
          </w:tcPr>
          <w:p>
            <w:pPr>
              <w:pStyle w:val="11"/>
              <w:ind w:firstLine="0" w:firstLineChars="0"/>
            </w:pPr>
            <w:r>
              <w:rPr>
                <w:rFonts w:hint="eastAsia"/>
              </w:rPr>
              <w:t xml:space="preserve">境内        </w:t>
            </w:r>
            <w:r>
              <w:rPr>
                <w:rFonts w:hint="eastAsia" w:ascii="宋体" w:hAnsi="宋体"/>
              </w:rPr>
              <w:t>□</w:t>
            </w:r>
          </w:p>
          <w:p>
            <w:pPr>
              <w:pStyle w:val="11"/>
              <w:ind w:firstLine="0" w:firstLineChars="0"/>
            </w:pPr>
            <w:r>
              <w:rPr>
                <w:rFonts w:hint="eastAsia"/>
              </w:rPr>
              <w:t xml:space="preserve">港澳台地区  </w:t>
            </w:r>
            <w:r>
              <w:rPr>
                <w:rFonts w:hint="eastAsia" w:ascii="宋体" w:hAnsi="宋体"/>
              </w:rPr>
              <w:t>□</w:t>
            </w:r>
          </w:p>
          <w:p>
            <w:pPr>
              <w:pStyle w:val="11"/>
              <w:ind w:firstLine="0" w:firstLineChars="0"/>
            </w:pPr>
            <w:r>
              <w:rPr>
                <w:rFonts w:hint="eastAsia"/>
              </w:rPr>
              <w:t xml:space="preserve">国外        </w:t>
            </w:r>
            <w:r>
              <w:rPr>
                <w:rFonts w:hint="eastAsia" w:ascii="宋体"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Align w:val="center"/>
          </w:tcPr>
          <w:p>
            <w:pPr>
              <w:pStyle w:val="11"/>
              <w:ind w:firstLine="0" w:firstLineChars="0"/>
              <w:jc w:val="center"/>
            </w:pPr>
            <w:r>
              <w:rPr>
                <w:rFonts w:hint="eastAsia"/>
              </w:rPr>
              <w:t>活动地区</w:t>
            </w:r>
          </w:p>
        </w:tc>
        <w:tc>
          <w:tcPr>
            <w:tcW w:w="6783" w:type="dxa"/>
            <w:gridSpan w:val="4"/>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restart"/>
            <w:vAlign w:val="center"/>
          </w:tcPr>
          <w:p>
            <w:pPr>
              <w:pStyle w:val="11"/>
              <w:ind w:firstLine="0" w:firstLineChars="0"/>
              <w:jc w:val="center"/>
            </w:pPr>
            <w:r>
              <w:rPr>
                <w:rFonts w:hint="eastAsia"/>
              </w:rPr>
              <w:t>项目负责人</w:t>
            </w:r>
          </w:p>
        </w:tc>
        <w:tc>
          <w:tcPr>
            <w:tcW w:w="1696" w:type="dxa"/>
            <w:vAlign w:val="center"/>
          </w:tcPr>
          <w:p>
            <w:pPr>
              <w:pStyle w:val="11"/>
              <w:ind w:firstLine="0" w:firstLineChars="0"/>
              <w:jc w:val="center"/>
            </w:pPr>
            <w:r>
              <w:rPr>
                <w:rFonts w:hint="eastAsia"/>
              </w:rPr>
              <w:t>姓名</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性别</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pStyle w:val="11"/>
              <w:ind w:firstLine="0" w:firstLineChars="0"/>
              <w:jc w:val="center"/>
            </w:pPr>
          </w:p>
        </w:tc>
        <w:tc>
          <w:tcPr>
            <w:tcW w:w="1696" w:type="dxa"/>
            <w:vAlign w:val="center"/>
          </w:tcPr>
          <w:p>
            <w:pPr>
              <w:pStyle w:val="11"/>
              <w:ind w:firstLine="0" w:firstLineChars="0"/>
              <w:jc w:val="center"/>
            </w:pPr>
            <w:r>
              <w:rPr>
                <w:rFonts w:hint="eastAsia"/>
              </w:rPr>
              <w:t>工作单位</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职务</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pStyle w:val="11"/>
              <w:ind w:firstLine="0" w:firstLineChars="0"/>
              <w:jc w:val="center"/>
            </w:pPr>
          </w:p>
        </w:tc>
        <w:tc>
          <w:tcPr>
            <w:tcW w:w="1696" w:type="dxa"/>
            <w:vAlign w:val="center"/>
          </w:tcPr>
          <w:p>
            <w:pPr>
              <w:pStyle w:val="11"/>
              <w:ind w:firstLine="0" w:firstLineChars="0"/>
              <w:jc w:val="center"/>
            </w:pPr>
            <w:r>
              <w:rPr>
                <w:rFonts w:hint="eastAsia"/>
              </w:rPr>
              <w:t>固定电话</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手机</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pStyle w:val="11"/>
              <w:ind w:firstLine="0" w:firstLineChars="0"/>
              <w:jc w:val="center"/>
            </w:pPr>
          </w:p>
        </w:tc>
        <w:tc>
          <w:tcPr>
            <w:tcW w:w="1696" w:type="dxa"/>
            <w:vAlign w:val="center"/>
          </w:tcPr>
          <w:p>
            <w:pPr>
              <w:pStyle w:val="11"/>
              <w:ind w:firstLine="0" w:firstLineChars="0"/>
              <w:jc w:val="center"/>
            </w:pPr>
            <w:r>
              <w:rPr>
                <w:rFonts w:hint="eastAsia"/>
              </w:rPr>
              <w:t>电子邮箱</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通讯地址</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restart"/>
            <w:vAlign w:val="center"/>
          </w:tcPr>
          <w:p>
            <w:pPr>
              <w:pStyle w:val="11"/>
              <w:ind w:firstLine="0" w:firstLineChars="0"/>
              <w:jc w:val="center"/>
            </w:pPr>
            <w:r>
              <w:rPr>
                <w:rFonts w:hint="eastAsia"/>
              </w:rPr>
              <w:t>项目联系人</w:t>
            </w:r>
          </w:p>
        </w:tc>
        <w:tc>
          <w:tcPr>
            <w:tcW w:w="1696" w:type="dxa"/>
            <w:vAlign w:val="center"/>
          </w:tcPr>
          <w:p>
            <w:pPr>
              <w:pStyle w:val="11"/>
              <w:ind w:firstLine="0" w:firstLineChars="0"/>
              <w:jc w:val="center"/>
            </w:pPr>
            <w:r>
              <w:rPr>
                <w:rFonts w:hint="eastAsia"/>
              </w:rPr>
              <w:t>姓名</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性别</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pStyle w:val="11"/>
              <w:ind w:firstLine="0" w:firstLineChars="0"/>
              <w:jc w:val="center"/>
            </w:pPr>
          </w:p>
        </w:tc>
        <w:tc>
          <w:tcPr>
            <w:tcW w:w="1696" w:type="dxa"/>
            <w:vAlign w:val="center"/>
          </w:tcPr>
          <w:p>
            <w:pPr>
              <w:pStyle w:val="11"/>
              <w:ind w:firstLine="0" w:firstLineChars="0"/>
              <w:jc w:val="center"/>
            </w:pPr>
            <w:r>
              <w:rPr>
                <w:rFonts w:hint="eastAsia"/>
              </w:rPr>
              <w:t>工作单位</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职务</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pStyle w:val="11"/>
              <w:ind w:firstLine="0" w:firstLineChars="0"/>
              <w:jc w:val="center"/>
            </w:pPr>
          </w:p>
        </w:tc>
        <w:tc>
          <w:tcPr>
            <w:tcW w:w="1696" w:type="dxa"/>
            <w:vAlign w:val="center"/>
          </w:tcPr>
          <w:p>
            <w:pPr>
              <w:pStyle w:val="11"/>
              <w:ind w:firstLine="0" w:firstLineChars="0"/>
              <w:jc w:val="center"/>
            </w:pPr>
            <w:r>
              <w:rPr>
                <w:rFonts w:hint="eastAsia"/>
              </w:rPr>
              <w:t>固定电话</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手机</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pStyle w:val="11"/>
              <w:ind w:firstLine="0" w:firstLineChars="0"/>
              <w:jc w:val="center"/>
            </w:pPr>
          </w:p>
        </w:tc>
        <w:tc>
          <w:tcPr>
            <w:tcW w:w="1696" w:type="dxa"/>
            <w:vAlign w:val="center"/>
          </w:tcPr>
          <w:p>
            <w:pPr>
              <w:pStyle w:val="11"/>
              <w:ind w:firstLine="0" w:firstLineChars="0"/>
              <w:jc w:val="center"/>
            </w:pPr>
            <w:r>
              <w:rPr>
                <w:rFonts w:hint="eastAsia"/>
              </w:rPr>
              <w:t>电子邮箱</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通讯地址</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restart"/>
            <w:vAlign w:val="center"/>
          </w:tcPr>
          <w:p>
            <w:pPr>
              <w:pStyle w:val="11"/>
              <w:ind w:firstLine="0" w:firstLineChars="0"/>
              <w:jc w:val="center"/>
            </w:pPr>
            <w:r>
              <w:rPr>
                <w:rFonts w:hint="eastAsia"/>
              </w:rPr>
              <w:t>财务联系人</w:t>
            </w:r>
          </w:p>
        </w:tc>
        <w:tc>
          <w:tcPr>
            <w:tcW w:w="1696" w:type="dxa"/>
            <w:vAlign w:val="center"/>
          </w:tcPr>
          <w:p>
            <w:pPr>
              <w:pStyle w:val="11"/>
              <w:ind w:firstLine="0" w:firstLineChars="0"/>
              <w:jc w:val="center"/>
            </w:pPr>
            <w:r>
              <w:rPr>
                <w:rFonts w:hint="eastAsia"/>
              </w:rPr>
              <w:t>姓名</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性别</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pStyle w:val="11"/>
              <w:ind w:firstLine="0" w:firstLineChars="0"/>
              <w:jc w:val="center"/>
            </w:pPr>
          </w:p>
        </w:tc>
        <w:tc>
          <w:tcPr>
            <w:tcW w:w="1696" w:type="dxa"/>
            <w:vAlign w:val="center"/>
          </w:tcPr>
          <w:p>
            <w:pPr>
              <w:pStyle w:val="11"/>
              <w:ind w:firstLine="0" w:firstLineChars="0"/>
              <w:jc w:val="center"/>
            </w:pPr>
            <w:r>
              <w:rPr>
                <w:rFonts w:hint="eastAsia"/>
              </w:rPr>
              <w:t>工作单位</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职务</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pStyle w:val="11"/>
              <w:ind w:firstLine="0" w:firstLineChars="0"/>
              <w:jc w:val="center"/>
            </w:pPr>
          </w:p>
        </w:tc>
        <w:tc>
          <w:tcPr>
            <w:tcW w:w="1696" w:type="dxa"/>
            <w:vAlign w:val="center"/>
          </w:tcPr>
          <w:p>
            <w:pPr>
              <w:pStyle w:val="11"/>
              <w:ind w:firstLine="0" w:firstLineChars="0"/>
              <w:jc w:val="center"/>
            </w:pPr>
            <w:r>
              <w:rPr>
                <w:rFonts w:hint="eastAsia"/>
              </w:rPr>
              <w:t>固定电话</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手机</w:t>
            </w:r>
          </w:p>
        </w:tc>
        <w:tc>
          <w:tcPr>
            <w:tcW w:w="1696"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pStyle w:val="11"/>
              <w:ind w:firstLine="0" w:firstLineChars="0"/>
              <w:jc w:val="center"/>
            </w:pPr>
          </w:p>
        </w:tc>
        <w:tc>
          <w:tcPr>
            <w:tcW w:w="1696" w:type="dxa"/>
            <w:vAlign w:val="center"/>
          </w:tcPr>
          <w:p>
            <w:pPr>
              <w:pStyle w:val="11"/>
              <w:ind w:firstLine="0" w:firstLineChars="0"/>
              <w:jc w:val="center"/>
            </w:pPr>
            <w:r>
              <w:rPr>
                <w:rFonts w:hint="eastAsia"/>
              </w:rPr>
              <w:t>电子邮箱</w:t>
            </w:r>
          </w:p>
        </w:tc>
        <w:tc>
          <w:tcPr>
            <w:tcW w:w="1696" w:type="dxa"/>
            <w:vAlign w:val="center"/>
          </w:tcPr>
          <w:p>
            <w:pPr>
              <w:pStyle w:val="11"/>
              <w:ind w:firstLine="0" w:firstLineChars="0"/>
              <w:jc w:val="center"/>
            </w:pPr>
          </w:p>
        </w:tc>
        <w:tc>
          <w:tcPr>
            <w:tcW w:w="1695" w:type="dxa"/>
            <w:vAlign w:val="center"/>
          </w:tcPr>
          <w:p>
            <w:pPr>
              <w:pStyle w:val="11"/>
              <w:ind w:firstLine="0" w:firstLineChars="0"/>
              <w:jc w:val="center"/>
            </w:pPr>
            <w:r>
              <w:rPr>
                <w:rFonts w:hint="eastAsia"/>
              </w:rPr>
              <w:t>通讯地址</w:t>
            </w:r>
          </w:p>
        </w:tc>
        <w:tc>
          <w:tcPr>
            <w:tcW w:w="1696" w:type="dxa"/>
            <w:vAlign w:val="center"/>
          </w:tcPr>
          <w:p>
            <w:pPr>
              <w:pStyle w:val="11"/>
              <w:ind w:firstLine="0" w:firstLineChars="0"/>
              <w:jc w:val="center"/>
            </w:pPr>
          </w:p>
        </w:tc>
      </w:tr>
    </w:tbl>
    <w:p>
      <w:pPr>
        <w:pStyle w:val="11"/>
        <w:ind w:firstLine="0" w:firstLineChars="0"/>
        <w:rPr>
          <w:rFonts w:ascii="黑体" w:hAnsi="黑体" w:eastAsia="黑体"/>
          <w:sz w:val="32"/>
          <w:szCs w:val="32"/>
        </w:rPr>
      </w:pPr>
      <w:r>
        <w:rPr>
          <w:rFonts w:hint="eastAsia" w:ascii="黑体" w:hAnsi="黑体" w:eastAsia="黑体"/>
          <w:sz w:val="32"/>
          <w:szCs w:val="32"/>
        </w:rPr>
        <w:t>三、项目论证</w:t>
      </w:r>
    </w:p>
    <w:tbl>
      <w:tblPr>
        <w:tblStyle w:val="6"/>
        <w:tblpPr w:leftFromText="180" w:rightFromText="180" w:vertAnchor="text" w:horzAnchor="page" w:tblpX="1981" w:tblpY="24"/>
        <w:tblOverlap w:val="never"/>
        <w:tblW w:w="8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0" w:hRule="atLeast"/>
        </w:trPr>
        <w:tc>
          <w:tcPr>
            <w:tcW w:w="8120" w:type="dxa"/>
          </w:tcPr>
          <w:p/>
          <w:p>
            <w:r>
              <w:rPr>
                <w:rFonts w:hint="eastAsia"/>
              </w:rPr>
              <w:t>1.申报项目的主要内容、策划创意、艺术特色和价值意义。2、申报项目的前期准备情况。3.完成申报项目的保障条件。限4000字以内。</w:t>
            </w:r>
          </w:p>
          <w:p/>
          <w:p/>
          <w:p/>
          <w:p/>
          <w:p/>
          <w:p/>
          <w:p/>
          <w:p/>
          <w:p/>
          <w:p/>
          <w:p/>
          <w:p/>
          <w:p/>
          <w:p/>
          <w:p/>
          <w:p/>
          <w:p/>
          <w:p/>
          <w:p/>
          <w:p/>
          <w:p/>
          <w:p/>
          <w:p/>
          <w:p/>
          <w:p/>
          <w:p/>
          <w:p/>
          <w:p/>
          <w:p/>
          <w:p/>
          <w:p/>
          <w:p/>
        </w:tc>
      </w:tr>
    </w:tbl>
    <w:p>
      <w:pPr>
        <w:pStyle w:val="11"/>
        <w:ind w:firstLine="0" w:firstLineChars="0"/>
        <w:rPr>
          <w:rFonts w:ascii="黑体" w:hAnsi="黑体" w:eastAsia="黑体"/>
          <w:sz w:val="32"/>
          <w:szCs w:val="32"/>
        </w:rPr>
      </w:pPr>
      <w:r>
        <w:rPr>
          <w:rFonts w:hint="eastAsia" w:ascii="黑体" w:hAnsi="黑体" w:eastAsia="黑体"/>
          <w:sz w:val="32"/>
          <w:szCs w:val="32"/>
        </w:rPr>
        <w:t>四、项目主创人员</w:t>
      </w:r>
    </w:p>
    <w:tbl>
      <w:tblPr>
        <w:tblStyle w:val="7"/>
        <w:tblW w:w="8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5"/>
        <w:gridCol w:w="1636"/>
        <w:gridCol w:w="1635"/>
        <w:gridCol w:w="1637"/>
        <w:gridCol w:w="1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635" w:type="dxa"/>
            <w:vAlign w:val="center"/>
          </w:tcPr>
          <w:p>
            <w:pPr>
              <w:pStyle w:val="11"/>
              <w:ind w:firstLine="0" w:firstLineChars="0"/>
              <w:jc w:val="center"/>
            </w:pPr>
            <w:r>
              <w:rPr>
                <w:rFonts w:hint="eastAsia"/>
              </w:rPr>
              <w:t>姓名</w:t>
            </w:r>
          </w:p>
        </w:tc>
        <w:tc>
          <w:tcPr>
            <w:tcW w:w="1636" w:type="dxa"/>
            <w:vAlign w:val="center"/>
          </w:tcPr>
          <w:p>
            <w:pPr>
              <w:pStyle w:val="11"/>
              <w:ind w:firstLine="0" w:firstLineChars="0"/>
              <w:jc w:val="center"/>
            </w:pPr>
            <w:r>
              <w:rPr>
                <w:rFonts w:hint="eastAsia"/>
              </w:rPr>
              <w:t>所在单位</w:t>
            </w:r>
          </w:p>
        </w:tc>
        <w:tc>
          <w:tcPr>
            <w:tcW w:w="1635" w:type="dxa"/>
            <w:vAlign w:val="center"/>
          </w:tcPr>
          <w:p>
            <w:pPr>
              <w:pStyle w:val="11"/>
              <w:ind w:firstLine="0" w:firstLineChars="0"/>
              <w:jc w:val="center"/>
            </w:pPr>
            <w:r>
              <w:rPr>
                <w:rFonts w:hint="eastAsia"/>
              </w:rPr>
              <w:t>职称/职务</w:t>
            </w:r>
          </w:p>
        </w:tc>
        <w:tc>
          <w:tcPr>
            <w:tcW w:w="1637" w:type="dxa"/>
            <w:vAlign w:val="center"/>
          </w:tcPr>
          <w:p>
            <w:pPr>
              <w:pStyle w:val="11"/>
              <w:ind w:firstLine="0" w:firstLineChars="0"/>
              <w:jc w:val="center"/>
            </w:pPr>
            <w:r>
              <w:rPr>
                <w:rFonts w:hint="eastAsia"/>
              </w:rPr>
              <w:t>项目分工</w:t>
            </w:r>
          </w:p>
        </w:tc>
        <w:tc>
          <w:tcPr>
            <w:tcW w:w="1637" w:type="dxa"/>
            <w:vAlign w:val="center"/>
          </w:tcPr>
          <w:p>
            <w:pPr>
              <w:pStyle w:val="11"/>
              <w:ind w:firstLine="0" w:firstLineChars="0"/>
              <w:jc w:val="center"/>
            </w:pPr>
            <w:r>
              <w:rPr>
                <w:rFonts w:hint="eastAsia"/>
              </w:rPr>
              <w:t>落实情况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635" w:type="dxa"/>
            <w:vAlign w:val="center"/>
          </w:tcPr>
          <w:p>
            <w:pPr>
              <w:pStyle w:val="11"/>
              <w:ind w:firstLine="0" w:firstLineChars="0"/>
              <w:jc w:val="center"/>
            </w:pPr>
          </w:p>
        </w:tc>
        <w:tc>
          <w:tcPr>
            <w:tcW w:w="1636" w:type="dxa"/>
            <w:vAlign w:val="center"/>
          </w:tcPr>
          <w:p>
            <w:pPr>
              <w:pStyle w:val="11"/>
              <w:ind w:firstLine="0" w:firstLineChars="0"/>
              <w:jc w:val="center"/>
            </w:pPr>
          </w:p>
        </w:tc>
        <w:tc>
          <w:tcPr>
            <w:tcW w:w="1635" w:type="dxa"/>
            <w:vAlign w:val="center"/>
          </w:tcPr>
          <w:p>
            <w:pPr>
              <w:pStyle w:val="11"/>
              <w:ind w:firstLine="0" w:firstLineChars="0"/>
              <w:jc w:val="center"/>
            </w:pPr>
          </w:p>
        </w:tc>
        <w:tc>
          <w:tcPr>
            <w:tcW w:w="1637" w:type="dxa"/>
            <w:vAlign w:val="center"/>
          </w:tcPr>
          <w:p>
            <w:pPr>
              <w:pStyle w:val="11"/>
              <w:ind w:firstLine="0" w:firstLineChars="0"/>
              <w:jc w:val="center"/>
            </w:pPr>
          </w:p>
        </w:tc>
        <w:tc>
          <w:tcPr>
            <w:tcW w:w="1637" w:type="dxa"/>
            <w:vAlign w:val="center"/>
          </w:tcPr>
          <w:p>
            <w:pPr>
              <w:pStyle w:val="11"/>
              <w:ind w:firstLine="0" w:firstLineChars="0"/>
              <w:jc w:val="center"/>
            </w:pPr>
          </w:p>
        </w:tc>
      </w:tr>
    </w:tbl>
    <w:p>
      <w:pPr>
        <w:pStyle w:val="11"/>
        <w:ind w:firstLine="0" w:firstLineChars="0"/>
        <w:rPr>
          <w:rFonts w:ascii="黑体" w:hAnsi="黑体" w:eastAsia="黑体"/>
          <w:sz w:val="32"/>
          <w:szCs w:val="32"/>
        </w:rPr>
      </w:pPr>
      <w:r>
        <w:rPr>
          <w:rFonts w:hint="eastAsia" w:ascii="黑体" w:hAnsi="黑体" w:eastAsia="黑体"/>
          <w:sz w:val="32"/>
          <w:szCs w:val="32"/>
        </w:rPr>
        <w:t>五、实施计划</w:t>
      </w:r>
    </w:p>
    <w:tbl>
      <w:tblPr>
        <w:tblStyle w:val="7"/>
        <w:tblW w:w="81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9"/>
        <w:gridCol w:w="1417"/>
        <w:gridCol w:w="2127"/>
        <w:gridCol w:w="2693"/>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1956" w:type="dxa"/>
            <w:gridSpan w:val="2"/>
            <w:vAlign w:val="center"/>
          </w:tcPr>
          <w:p>
            <w:pPr>
              <w:pStyle w:val="11"/>
              <w:ind w:firstLine="0" w:firstLineChars="0"/>
              <w:jc w:val="center"/>
            </w:pPr>
            <w:r>
              <w:rPr>
                <w:rFonts w:hint="eastAsia"/>
              </w:rPr>
              <w:t>项目实施周期</w:t>
            </w:r>
          </w:p>
        </w:tc>
        <w:tc>
          <w:tcPr>
            <w:tcW w:w="6146" w:type="dxa"/>
            <w:gridSpan w:val="3"/>
            <w:vAlign w:val="center"/>
          </w:tcPr>
          <w:p>
            <w:pPr>
              <w:pStyle w:val="11"/>
              <w:ind w:firstLine="0" w:firstLineChars="0"/>
              <w:jc w:val="center"/>
            </w:pPr>
            <w:r>
              <w:rPr>
                <w:rFonts w:hint="eastAsia"/>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9" w:type="dxa"/>
            <w:tcBorders>
              <w:right w:val="single" w:color="auto" w:sz="4" w:space="0"/>
            </w:tcBorders>
            <w:vAlign w:val="center"/>
          </w:tcPr>
          <w:p>
            <w:pPr>
              <w:pStyle w:val="11"/>
              <w:ind w:firstLine="0" w:firstLineChars="0"/>
              <w:jc w:val="center"/>
            </w:pPr>
            <w:r>
              <w:rPr>
                <w:rFonts w:hint="eastAsia"/>
              </w:rPr>
              <w:t>工作进程</w:t>
            </w:r>
          </w:p>
        </w:tc>
        <w:tc>
          <w:tcPr>
            <w:tcW w:w="1417" w:type="dxa"/>
            <w:tcBorders>
              <w:left w:val="single" w:color="auto" w:sz="4" w:space="0"/>
            </w:tcBorders>
            <w:vAlign w:val="center"/>
          </w:tcPr>
          <w:p>
            <w:pPr>
              <w:pStyle w:val="11"/>
              <w:ind w:firstLine="0" w:firstLineChars="0"/>
              <w:jc w:val="center"/>
            </w:pPr>
            <w:r>
              <w:rPr>
                <w:rFonts w:hint="eastAsia"/>
              </w:rPr>
              <w:t>主要</w:t>
            </w:r>
          </w:p>
          <w:p>
            <w:pPr>
              <w:pStyle w:val="11"/>
              <w:ind w:firstLine="0" w:firstLineChars="0"/>
              <w:jc w:val="center"/>
            </w:pPr>
            <w:r>
              <w:rPr>
                <w:rFonts w:hint="eastAsia"/>
              </w:rPr>
              <w:t>实施内容</w:t>
            </w:r>
          </w:p>
        </w:tc>
        <w:tc>
          <w:tcPr>
            <w:tcW w:w="2127" w:type="dxa"/>
            <w:vAlign w:val="center"/>
          </w:tcPr>
          <w:p>
            <w:pPr>
              <w:pStyle w:val="11"/>
              <w:ind w:firstLine="0" w:firstLineChars="0"/>
              <w:jc w:val="center"/>
            </w:pPr>
            <w:r>
              <w:rPr>
                <w:rFonts w:hint="eastAsia"/>
              </w:rPr>
              <w:t>实施日期</w:t>
            </w:r>
          </w:p>
        </w:tc>
        <w:tc>
          <w:tcPr>
            <w:tcW w:w="2693" w:type="dxa"/>
            <w:vAlign w:val="center"/>
          </w:tcPr>
          <w:p>
            <w:pPr>
              <w:pStyle w:val="11"/>
              <w:ind w:firstLine="0" w:firstLineChars="0"/>
              <w:jc w:val="center"/>
            </w:pPr>
            <w:r>
              <w:rPr>
                <w:rFonts w:hint="eastAsia"/>
              </w:rPr>
              <w:t>具体实施内容</w:t>
            </w:r>
          </w:p>
        </w:tc>
        <w:tc>
          <w:tcPr>
            <w:tcW w:w="1326" w:type="dxa"/>
            <w:vAlign w:val="center"/>
          </w:tcPr>
          <w:p>
            <w:pPr>
              <w:pStyle w:val="11"/>
              <w:ind w:firstLine="0" w:firstLineChars="0"/>
              <w:jc w:val="center"/>
            </w:pPr>
            <w:r>
              <w:rPr>
                <w:rFonts w:hint="eastAsia"/>
              </w:rPr>
              <w:t>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539" w:type="dxa"/>
            <w:vMerge w:val="restart"/>
            <w:tcBorders>
              <w:right w:val="single" w:color="auto" w:sz="4" w:space="0"/>
            </w:tcBorders>
            <w:vAlign w:val="center"/>
          </w:tcPr>
          <w:p>
            <w:pPr>
              <w:pStyle w:val="11"/>
              <w:ind w:firstLine="0" w:firstLineChars="0"/>
              <w:jc w:val="center"/>
            </w:pPr>
            <w:r>
              <w:rPr>
                <w:rFonts w:hint="eastAsia"/>
              </w:rPr>
              <w:t>第一阶段</w:t>
            </w:r>
          </w:p>
        </w:tc>
        <w:tc>
          <w:tcPr>
            <w:tcW w:w="1417" w:type="dxa"/>
            <w:tcBorders>
              <w:left w:val="single" w:color="auto" w:sz="4" w:space="0"/>
              <w:bottom w:val="single" w:color="auto" w:sz="4" w:space="0"/>
            </w:tcBorders>
            <w:vAlign w:val="center"/>
          </w:tcPr>
          <w:p>
            <w:pPr>
              <w:pStyle w:val="11"/>
              <w:ind w:firstLine="0" w:firstLineChars="0"/>
              <w:jc w:val="center"/>
            </w:pPr>
            <w:r>
              <w:rPr>
                <w:rFonts w:hint="eastAsia"/>
              </w:rPr>
              <w:t>首展/首演</w:t>
            </w:r>
          </w:p>
        </w:tc>
        <w:tc>
          <w:tcPr>
            <w:tcW w:w="2127" w:type="dxa"/>
            <w:tcBorders>
              <w:bottom w:val="single" w:color="auto" w:sz="4" w:space="0"/>
            </w:tcBorders>
            <w:vAlign w:val="center"/>
          </w:tcPr>
          <w:p>
            <w:pPr>
              <w:pStyle w:val="11"/>
              <w:ind w:firstLine="0" w:firstLineChars="0"/>
              <w:jc w:val="center"/>
            </w:pPr>
            <w:r>
              <w:rPr>
                <w:rFonts w:hint="eastAsia"/>
              </w:rPr>
              <w:t>年  月  日</w:t>
            </w:r>
          </w:p>
        </w:tc>
        <w:tc>
          <w:tcPr>
            <w:tcW w:w="2693" w:type="dxa"/>
            <w:tcBorders>
              <w:bottom w:val="single" w:color="auto" w:sz="4" w:space="0"/>
            </w:tcBorders>
            <w:vAlign w:val="center"/>
          </w:tcPr>
          <w:p>
            <w:pPr>
              <w:pStyle w:val="11"/>
              <w:ind w:firstLine="0" w:firstLineChars="0"/>
            </w:pPr>
          </w:p>
        </w:tc>
        <w:tc>
          <w:tcPr>
            <w:tcW w:w="1326" w:type="dxa"/>
            <w:tcBorders>
              <w:bottom w:val="single" w:color="auto" w:sz="4" w:space="0"/>
            </w:tcBorders>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5" w:hRule="atLeast"/>
          <w:jc w:val="center"/>
        </w:trPr>
        <w:tc>
          <w:tcPr>
            <w:tcW w:w="539" w:type="dxa"/>
            <w:vMerge w:val="continue"/>
            <w:tcBorders>
              <w:right w:val="single" w:color="auto" w:sz="4" w:space="0"/>
            </w:tcBorders>
            <w:vAlign w:val="center"/>
          </w:tcPr>
          <w:p>
            <w:pPr>
              <w:pStyle w:val="11"/>
              <w:ind w:firstLine="0" w:firstLineChars="0"/>
              <w:jc w:val="center"/>
            </w:pPr>
          </w:p>
        </w:tc>
        <w:tc>
          <w:tcPr>
            <w:tcW w:w="1417" w:type="dxa"/>
            <w:tcBorders>
              <w:top w:val="single" w:color="auto" w:sz="4" w:space="0"/>
              <w:left w:val="single" w:color="auto" w:sz="4" w:space="0"/>
            </w:tcBorders>
            <w:vAlign w:val="center"/>
          </w:tcPr>
          <w:p>
            <w:pPr>
              <w:pStyle w:val="11"/>
              <w:ind w:firstLine="0" w:firstLineChars="0"/>
              <w:jc w:val="center"/>
            </w:pPr>
            <w:r>
              <w:rPr>
                <w:rFonts w:hint="eastAsia"/>
              </w:rPr>
              <w:t>展览/</w:t>
            </w:r>
          </w:p>
          <w:p>
            <w:pPr>
              <w:pStyle w:val="11"/>
              <w:ind w:firstLine="0" w:firstLineChars="0"/>
              <w:jc w:val="center"/>
            </w:pPr>
            <w:r>
              <w:rPr>
                <w:rFonts w:hint="eastAsia"/>
              </w:rPr>
              <w:t>演出计划</w:t>
            </w:r>
          </w:p>
        </w:tc>
        <w:tc>
          <w:tcPr>
            <w:tcW w:w="2127" w:type="dxa"/>
            <w:tcBorders>
              <w:top w:val="single" w:color="auto" w:sz="4" w:space="0"/>
            </w:tcBorders>
            <w:vAlign w:val="center"/>
          </w:tcPr>
          <w:p>
            <w:pPr>
              <w:pStyle w:val="11"/>
              <w:ind w:firstLine="0" w:firstLineChars="0"/>
              <w:jc w:val="center"/>
            </w:pPr>
            <w:r>
              <w:rPr>
                <w:rFonts w:hint="eastAsia"/>
              </w:rPr>
              <w:t xml:space="preserve">    年  月   日</w:t>
            </w:r>
          </w:p>
          <w:p>
            <w:pPr>
              <w:pStyle w:val="11"/>
              <w:ind w:firstLine="0" w:firstLineChars="0"/>
              <w:jc w:val="center"/>
            </w:pPr>
            <w:r>
              <w:rPr>
                <w:rFonts w:hint="eastAsia"/>
              </w:rPr>
              <w:t>至    年  月   日</w:t>
            </w:r>
          </w:p>
        </w:tc>
        <w:tc>
          <w:tcPr>
            <w:tcW w:w="2693" w:type="dxa"/>
            <w:tcBorders>
              <w:top w:val="single" w:color="auto" w:sz="4" w:space="0"/>
            </w:tcBorders>
            <w:vAlign w:val="center"/>
          </w:tcPr>
          <w:p>
            <w:pPr>
              <w:pStyle w:val="11"/>
              <w:ind w:firstLine="0" w:firstLineChars="0"/>
              <w:jc w:val="center"/>
            </w:pPr>
          </w:p>
          <w:p>
            <w:pPr>
              <w:pStyle w:val="11"/>
              <w:ind w:firstLine="0" w:firstLineChars="0"/>
            </w:pPr>
          </w:p>
        </w:tc>
        <w:tc>
          <w:tcPr>
            <w:tcW w:w="1326" w:type="dxa"/>
            <w:tcBorders>
              <w:top w:val="single" w:color="auto" w:sz="4" w:space="0"/>
            </w:tcBorders>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9" w:type="dxa"/>
            <w:tcBorders>
              <w:right w:val="single" w:color="auto" w:sz="4" w:space="0"/>
            </w:tcBorders>
            <w:vAlign w:val="center"/>
          </w:tcPr>
          <w:p>
            <w:pPr>
              <w:pStyle w:val="11"/>
              <w:ind w:firstLine="0" w:firstLineChars="0"/>
              <w:jc w:val="center"/>
            </w:pPr>
            <w:r>
              <w:rPr>
                <w:rFonts w:hint="eastAsia"/>
              </w:rPr>
              <w:t>第二阶段</w:t>
            </w:r>
          </w:p>
        </w:tc>
        <w:tc>
          <w:tcPr>
            <w:tcW w:w="1417" w:type="dxa"/>
            <w:tcBorders>
              <w:left w:val="single" w:color="auto" w:sz="4" w:space="0"/>
            </w:tcBorders>
            <w:vAlign w:val="center"/>
          </w:tcPr>
          <w:p>
            <w:pPr>
              <w:pStyle w:val="11"/>
              <w:ind w:firstLine="0" w:firstLineChars="0"/>
              <w:jc w:val="center"/>
            </w:pPr>
            <w:r>
              <w:rPr>
                <w:rFonts w:hint="eastAsia"/>
              </w:rPr>
              <w:t>结项验收</w:t>
            </w:r>
          </w:p>
        </w:tc>
        <w:tc>
          <w:tcPr>
            <w:tcW w:w="2127" w:type="dxa"/>
            <w:vAlign w:val="center"/>
          </w:tcPr>
          <w:p>
            <w:pPr>
              <w:pStyle w:val="11"/>
              <w:ind w:firstLine="0" w:firstLineChars="0"/>
              <w:jc w:val="center"/>
            </w:pPr>
            <w:r>
              <w:rPr>
                <w:rFonts w:hint="eastAsia"/>
              </w:rPr>
              <w:t xml:space="preserve">    年  月   日</w:t>
            </w:r>
          </w:p>
        </w:tc>
        <w:tc>
          <w:tcPr>
            <w:tcW w:w="2693" w:type="dxa"/>
            <w:vAlign w:val="center"/>
          </w:tcPr>
          <w:p>
            <w:pPr>
              <w:pStyle w:val="11"/>
              <w:ind w:firstLine="0" w:firstLineChars="0"/>
              <w:jc w:val="center"/>
            </w:pPr>
          </w:p>
        </w:tc>
        <w:tc>
          <w:tcPr>
            <w:tcW w:w="1326" w:type="dxa"/>
            <w:vAlign w:val="center"/>
          </w:tcPr>
          <w:p>
            <w:pPr>
              <w:pStyle w:val="11"/>
              <w:ind w:firstLine="0" w:firstLineChars="0"/>
              <w:jc w:val="center"/>
            </w:pP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六、项目经费预算</w:t>
      </w:r>
    </w:p>
    <w:p>
      <w:pPr>
        <w:pStyle w:val="11"/>
        <w:ind w:left="420" w:firstLine="0" w:firstLineChars="0"/>
      </w:pPr>
      <w:r>
        <w:rPr>
          <w:rFonts w:hint="eastAsia"/>
        </w:rPr>
        <w:t xml:space="preserve">                                                               单位：万元</w:t>
      </w:r>
    </w:p>
    <w:tbl>
      <w:tblPr>
        <w:tblStyle w:val="7"/>
        <w:tblW w:w="81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5"/>
        <w:gridCol w:w="1276"/>
        <w:gridCol w:w="1276"/>
        <w:gridCol w:w="1281"/>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jc w:val="center"/>
            </w:pPr>
            <w:r>
              <w:rPr>
                <w:rFonts w:hint="eastAsia"/>
              </w:rPr>
              <w:t>收款单位名称</w:t>
            </w:r>
          </w:p>
        </w:tc>
        <w:tc>
          <w:tcPr>
            <w:tcW w:w="5437" w:type="dxa"/>
            <w:gridSpan w:val="4"/>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jc w:val="center"/>
            </w:pPr>
            <w:r>
              <w:rPr>
                <w:rFonts w:hint="eastAsia"/>
              </w:rPr>
              <w:t>收款单位账号</w:t>
            </w:r>
          </w:p>
        </w:tc>
        <w:tc>
          <w:tcPr>
            <w:tcW w:w="5437" w:type="dxa"/>
            <w:gridSpan w:val="4"/>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jc w:val="center"/>
            </w:pPr>
            <w:r>
              <w:rPr>
                <w:rFonts w:hint="eastAsia"/>
              </w:rPr>
              <w:t>收款单位开户银行名称</w:t>
            </w:r>
          </w:p>
          <w:p>
            <w:pPr>
              <w:pStyle w:val="11"/>
              <w:ind w:firstLine="0" w:firstLineChars="0"/>
              <w:jc w:val="center"/>
            </w:pPr>
            <w:r>
              <w:rPr>
                <w:rFonts w:hint="eastAsia"/>
              </w:rPr>
              <w:t>（具体到支行）</w:t>
            </w:r>
          </w:p>
        </w:tc>
        <w:tc>
          <w:tcPr>
            <w:tcW w:w="5437" w:type="dxa"/>
            <w:gridSpan w:val="4"/>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jc w:val="center"/>
            </w:pPr>
            <w:r>
              <w:rPr>
                <w:rFonts w:hint="eastAsia"/>
              </w:rPr>
              <w:t>开户银行行号</w:t>
            </w:r>
          </w:p>
        </w:tc>
        <w:tc>
          <w:tcPr>
            <w:tcW w:w="5437" w:type="dxa"/>
            <w:gridSpan w:val="4"/>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jc w:val="center"/>
              <w:rPr>
                <w:b/>
              </w:rPr>
            </w:pPr>
            <w:r>
              <w:rPr>
                <w:rFonts w:hint="eastAsia"/>
                <w:b/>
              </w:rPr>
              <w:t>开支项目</w:t>
            </w:r>
          </w:p>
        </w:tc>
        <w:tc>
          <w:tcPr>
            <w:tcW w:w="1276" w:type="dxa"/>
            <w:vAlign w:val="center"/>
          </w:tcPr>
          <w:p>
            <w:pPr>
              <w:pStyle w:val="11"/>
              <w:ind w:firstLine="0" w:firstLineChars="0"/>
              <w:jc w:val="center"/>
              <w:rPr>
                <w:b/>
              </w:rPr>
            </w:pPr>
            <w:r>
              <w:rPr>
                <w:rFonts w:hint="eastAsia"/>
                <w:b/>
              </w:rPr>
              <w:t>基金资助</w:t>
            </w:r>
          </w:p>
          <w:p>
            <w:pPr>
              <w:pStyle w:val="11"/>
              <w:ind w:firstLine="0" w:firstLineChars="0"/>
              <w:jc w:val="center"/>
              <w:rPr>
                <w:b/>
              </w:rPr>
            </w:pPr>
            <w:r>
              <w:rPr>
                <w:rFonts w:hint="eastAsia"/>
                <w:b/>
              </w:rPr>
              <w:t>资金支出</w:t>
            </w:r>
          </w:p>
        </w:tc>
        <w:tc>
          <w:tcPr>
            <w:tcW w:w="1276" w:type="dxa"/>
            <w:vAlign w:val="center"/>
          </w:tcPr>
          <w:p>
            <w:pPr>
              <w:pStyle w:val="11"/>
              <w:ind w:firstLine="0" w:firstLineChars="0"/>
              <w:jc w:val="center"/>
              <w:rPr>
                <w:b/>
              </w:rPr>
            </w:pPr>
            <w:r>
              <w:rPr>
                <w:rFonts w:hint="eastAsia"/>
                <w:b/>
              </w:rPr>
              <w:t>自筹资金</w:t>
            </w:r>
          </w:p>
          <w:p>
            <w:pPr>
              <w:pStyle w:val="11"/>
              <w:ind w:firstLine="0" w:firstLineChars="0"/>
              <w:jc w:val="center"/>
              <w:rPr>
                <w:b/>
              </w:rPr>
            </w:pPr>
            <w:r>
              <w:rPr>
                <w:rFonts w:hint="eastAsia"/>
                <w:b/>
              </w:rPr>
              <w:t>支出</w:t>
            </w:r>
          </w:p>
        </w:tc>
        <w:tc>
          <w:tcPr>
            <w:tcW w:w="1281" w:type="dxa"/>
            <w:vAlign w:val="center"/>
          </w:tcPr>
          <w:p>
            <w:pPr>
              <w:pStyle w:val="11"/>
              <w:ind w:firstLine="0" w:firstLineChars="0"/>
              <w:jc w:val="center"/>
              <w:rPr>
                <w:b/>
              </w:rPr>
            </w:pPr>
            <w:r>
              <w:rPr>
                <w:rFonts w:hint="eastAsia"/>
                <w:b/>
              </w:rPr>
              <w:t>项目</w:t>
            </w:r>
          </w:p>
          <w:p>
            <w:pPr>
              <w:pStyle w:val="11"/>
              <w:ind w:firstLine="0" w:firstLineChars="0"/>
              <w:jc w:val="center"/>
              <w:rPr>
                <w:b/>
              </w:rPr>
            </w:pPr>
            <w:r>
              <w:rPr>
                <w:rFonts w:hint="eastAsia"/>
                <w:b/>
              </w:rPr>
              <w:t>总费用</w:t>
            </w:r>
          </w:p>
        </w:tc>
        <w:tc>
          <w:tcPr>
            <w:tcW w:w="1604" w:type="dxa"/>
            <w:vAlign w:val="center"/>
          </w:tcPr>
          <w:p>
            <w:pPr>
              <w:pStyle w:val="11"/>
              <w:ind w:firstLine="0" w:firstLineChars="0"/>
              <w:jc w:val="center"/>
              <w:rPr>
                <w:b/>
              </w:rPr>
            </w:pPr>
            <w:r>
              <w:rPr>
                <w:rFonts w:hint="eastAsia"/>
                <w:b/>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pPr>
            <w:r>
              <w:rPr>
                <w:rFonts w:hint="eastAsia"/>
              </w:rPr>
              <w:t>一、直接费用</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pPr>
            <w:r>
              <w:rPr>
                <w:rFonts w:hint="eastAsia"/>
              </w:rPr>
              <w:t>（一）场馆租赁费</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pPr>
            <w:r>
              <w:rPr>
                <w:rFonts w:hint="eastAsia"/>
              </w:rPr>
              <w:t>（二）差旅费（天数、人数）</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pPr>
            <w:r>
              <w:rPr>
                <w:rFonts w:hint="eastAsia"/>
              </w:rPr>
              <w:t>1、交通费</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pPr>
            <w:r>
              <w:rPr>
                <w:rFonts w:hint="eastAsia"/>
              </w:rPr>
              <w:t>2、住宿费</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pPr>
            <w:r>
              <w:rPr>
                <w:rFonts w:hint="eastAsia"/>
              </w:rPr>
              <w:t>3、伙食费</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105" w:firstLineChars="50"/>
            </w:pPr>
            <w:r>
              <w:rPr>
                <w:rFonts w:hint="eastAsia"/>
              </w:rPr>
              <w:t>（三）运输费</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pPr>
            <w:r>
              <w:rPr>
                <w:rFonts w:hint="eastAsia"/>
              </w:rPr>
              <w:t xml:space="preserve"> （四）其他工作经费支出</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pPr>
            <w:r>
              <w:rPr>
                <w:rFonts w:hint="eastAsia"/>
              </w:rPr>
              <w:t>二、间接费用</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65" w:type="dxa"/>
            <w:vAlign w:val="center"/>
          </w:tcPr>
          <w:p>
            <w:pPr>
              <w:pStyle w:val="11"/>
              <w:ind w:firstLine="0" w:firstLineChars="0"/>
            </w:pPr>
            <w:r>
              <w:rPr>
                <w:rFonts w:hint="eastAsia"/>
              </w:rPr>
              <w:t>三、不可预测费用</w:t>
            </w:r>
          </w:p>
        </w:tc>
        <w:tc>
          <w:tcPr>
            <w:tcW w:w="1276" w:type="dxa"/>
            <w:vAlign w:val="center"/>
          </w:tcPr>
          <w:p>
            <w:pPr>
              <w:pStyle w:val="11"/>
              <w:ind w:firstLine="0" w:firstLineChars="0"/>
              <w:jc w:val="center"/>
            </w:pPr>
          </w:p>
        </w:tc>
        <w:tc>
          <w:tcPr>
            <w:tcW w:w="1276" w:type="dxa"/>
            <w:vAlign w:val="center"/>
          </w:tcPr>
          <w:p>
            <w:pPr>
              <w:pStyle w:val="11"/>
              <w:ind w:firstLine="0" w:firstLineChars="0"/>
              <w:jc w:val="center"/>
            </w:pPr>
          </w:p>
        </w:tc>
        <w:tc>
          <w:tcPr>
            <w:tcW w:w="1281" w:type="dxa"/>
            <w:vAlign w:val="center"/>
          </w:tcPr>
          <w:p>
            <w:pPr>
              <w:pStyle w:val="11"/>
              <w:ind w:firstLine="0" w:firstLineChars="0"/>
              <w:jc w:val="center"/>
            </w:pPr>
          </w:p>
        </w:tc>
        <w:tc>
          <w:tcPr>
            <w:tcW w:w="1604" w:type="dxa"/>
            <w:vAlign w:val="center"/>
          </w:tcPr>
          <w:p>
            <w:pPr>
              <w:pStyle w:val="11"/>
              <w:ind w:firstLine="0" w:firstLineChars="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2665" w:type="dxa"/>
            <w:vMerge w:val="restart"/>
            <w:vAlign w:val="center"/>
          </w:tcPr>
          <w:p>
            <w:pPr>
              <w:pStyle w:val="11"/>
              <w:ind w:firstLine="0" w:firstLineChars="0"/>
              <w:jc w:val="center"/>
            </w:pPr>
            <w:r>
              <w:rPr>
                <w:rFonts w:hint="eastAsia"/>
              </w:rPr>
              <w:t>合计</w:t>
            </w:r>
          </w:p>
        </w:tc>
        <w:tc>
          <w:tcPr>
            <w:tcW w:w="5437" w:type="dxa"/>
            <w:gridSpan w:val="4"/>
            <w:vAlign w:val="center"/>
          </w:tcPr>
          <w:p>
            <w:pPr>
              <w:pStyle w:val="11"/>
              <w:ind w:firstLine="0" w:firstLineChars="0"/>
            </w:pPr>
            <w:r>
              <w:rPr>
                <w:rFonts w:hint="eastAsia" w:ascii="宋体" w:hAnsi="宋体" w:cs="宋体"/>
                <w:kern w:val="0"/>
                <w:szCs w:val="21"/>
              </w:rPr>
              <w:t xml:space="preserve">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665" w:type="dxa"/>
            <w:vMerge w:val="continue"/>
            <w:vAlign w:val="center"/>
          </w:tcPr>
          <w:p>
            <w:pPr>
              <w:pStyle w:val="11"/>
              <w:ind w:firstLine="0" w:firstLineChars="0"/>
              <w:jc w:val="center"/>
            </w:pPr>
          </w:p>
        </w:tc>
        <w:tc>
          <w:tcPr>
            <w:tcW w:w="5437" w:type="dxa"/>
            <w:gridSpan w:val="4"/>
            <w:vAlign w:val="center"/>
          </w:tcPr>
          <w:p>
            <w:pPr>
              <w:pStyle w:val="11"/>
              <w:ind w:firstLine="0" w:firstLineChars="0"/>
            </w:pPr>
            <w:r>
              <w:rPr>
                <w:rFonts w:hint="eastAsia" w:ascii="宋体" w:hAnsi="宋体" w:cs="宋体"/>
                <w:kern w:val="0"/>
                <w:szCs w:val="21"/>
              </w:rPr>
              <w:t xml:space="preserve">                                          （大写）</w:t>
            </w:r>
          </w:p>
        </w:tc>
      </w:tr>
    </w:tbl>
    <w:p>
      <w:pPr>
        <w:ind w:firstLine="420" w:firstLineChars="200"/>
        <w:rPr>
          <w:rFonts w:ascii="华文楷体" w:hAnsi="华文楷体" w:eastAsia="华文楷体"/>
        </w:rPr>
      </w:pPr>
    </w:p>
    <w:p>
      <w:pPr>
        <w:ind w:firstLine="420" w:firstLineChars="200"/>
        <w:rPr>
          <w:rFonts w:ascii="楷体" w:eastAsia="楷体" w:cs="楷体"/>
          <w:kern w:val="0"/>
          <w:szCs w:val="21"/>
        </w:rPr>
      </w:pPr>
      <w:r>
        <w:rPr>
          <w:rFonts w:hint="eastAsia" w:ascii="楷体" w:eastAsia="楷体" w:cs="楷体"/>
          <w:kern w:val="0"/>
          <w:szCs w:val="21"/>
        </w:rPr>
        <w:t>说明：1、基金资助资金支出合计数应与基金资助额度相一致；</w:t>
      </w:r>
    </w:p>
    <w:p>
      <w:pPr>
        <w:ind w:firstLine="1050" w:firstLineChars="500"/>
        <w:rPr>
          <w:rFonts w:ascii="楷体" w:eastAsia="楷体" w:cs="楷体"/>
          <w:kern w:val="0"/>
          <w:szCs w:val="21"/>
        </w:rPr>
      </w:pPr>
      <w:r>
        <w:rPr>
          <w:rFonts w:hint="eastAsia" w:ascii="楷体" w:eastAsia="楷体" w:cs="楷体"/>
          <w:kern w:val="0"/>
          <w:szCs w:val="21"/>
        </w:rPr>
        <w:t>2、基金不支持直接费用中的其他工作经费支出、间接费用和不可预测费用；</w:t>
      </w:r>
    </w:p>
    <w:p>
      <w:pPr>
        <w:ind w:firstLine="1050" w:firstLineChars="500"/>
        <w:rPr>
          <w:rFonts w:ascii="楷体" w:eastAsia="楷体" w:cs="楷体"/>
          <w:kern w:val="0"/>
          <w:szCs w:val="21"/>
        </w:rPr>
      </w:pPr>
      <w:r>
        <w:rPr>
          <w:rFonts w:hint="eastAsia" w:ascii="楷体" w:eastAsia="楷体" w:cs="楷体"/>
          <w:kern w:val="0"/>
          <w:szCs w:val="21"/>
        </w:rPr>
        <w:t>3、表中差旅费用的预算填报，要严格按照规定标准执行；</w:t>
      </w:r>
    </w:p>
    <w:p>
      <w:pPr>
        <w:ind w:firstLine="1050" w:firstLineChars="500"/>
        <w:rPr>
          <w:rFonts w:ascii="楷体" w:eastAsia="楷体" w:cs="楷体"/>
          <w:kern w:val="0"/>
          <w:szCs w:val="21"/>
        </w:rPr>
      </w:pPr>
      <w:r>
        <w:rPr>
          <w:rFonts w:hint="eastAsia" w:ascii="楷体" w:eastAsia="楷体" w:cs="楷体"/>
          <w:kern w:val="0"/>
          <w:szCs w:val="21"/>
        </w:rPr>
        <w:t>4、涉及项目天数、人数的请在备注栏内详细列明；</w:t>
      </w:r>
    </w:p>
    <w:p>
      <w:pPr>
        <w:ind w:firstLine="1050" w:firstLineChars="500"/>
        <w:rPr>
          <w:rFonts w:ascii="楷体" w:eastAsia="楷体" w:cs="楷体"/>
          <w:kern w:val="0"/>
          <w:szCs w:val="21"/>
        </w:rPr>
      </w:pPr>
      <w:r>
        <w:rPr>
          <w:rFonts w:hint="eastAsia" w:ascii="楷体" w:eastAsia="楷体" w:cs="楷体"/>
          <w:kern w:val="0"/>
          <w:szCs w:val="21"/>
        </w:rPr>
        <w:t>5、自筹资金包括地方财政资金、单位自有资金、其他社会资金等。</w:t>
      </w:r>
    </w:p>
    <w:p>
      <w:pPr>
        <w:pStyle w:val="11"/>
        <w:ind w:left="420" w:leftChars="200" w:firstLine="630" w:firstLineChars="300"/>
        <w:rPr>
          <w:rFonts w:ascii="华文楷体" w:hAnsi="华文楷体" w:eastAsia="华文楷体"/>
        </w:rPr>
      </w:pPr>
    </w:p>
    <w:p>
      <w:pPr>
        <w:autoSpaceDE w:val="0"/>
        <w:autoSpaceDN w:val="0"/>
        <w:adjustRightInd w:val="0"/>
        <w:jc w:val="left"/>
        <w:rPr>
          <w:rFonts w:ascii="黑体" w:hAnsi="Times New Roman" w:eastAsia="黑体" w:cs="黑体"/>
          <w:kern w:val="0"/>
          <w:sz w:val="32"/>
          <w:szCs w:val="32"/>
        </w:rPr>
      </w:pPr>
      <w:r>
        <w:rPr>
          <w:rFonts w:hint="eastAsia" w:ascii="黑体" w:hAnsi="Times New Roman" w:eastAsia="黑体" w:cs="黑体"/>
          <w:kern w:val="0"/>
          <w:sz w:val="32"/>
          <w:szCs w:val="32"/>
        </w:rPr>
        <w:t>七、主要合作方</w:t>
      </w:r>
    </w:p>
    <w:tbl>
      <w:tblPr>
        <w:tblStyle w:val="7"/>
        <w:tblW w:w="8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6"/>
        <w:gridCol w:w="7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7" w:hRule="atLeast"/>
          <w:jc w:val="center"/>
        </w:trPr>
        <w:tc>
          <w:tcPr>
            <w:tcW w:w="8540" w:type="dxa"/>
            <w:gridSpan w:val="2"/>
          </w:tcPr>
          <w:p>
            <w:pPr>
              <w:autoSpaceDE w:val="0"/>
              <w:autoSpaceDN w:val="0"/>
              <w:adjustRightInd w:val="0"/>
              <w:jc w:val="left"/>
              <w:rPr>
                <w:rFonts w:ascii="Times New Roman" w:hAnsi="Times New Roman"/>
                <w:kern w:val="0"/>
                <w:szCs w:val="21"/>
              </w:rPr>
            </w:pPr>
          </w:p>
          <w:p>
            <w:pPr>
              <w:autoSpaceDE w:val="0"/>
              <w:autoSpaceDN w:val="0"/>
              <w:adjustRightInd w:val="0"/>
              <w:jc w:val="left"/>
              <w:rPr>
                <w:rFonts w:ascii="Times New Roman" w:hAnsi="Times New Roman"/>
                <w:kern w:val="0"/>
                <w:szCs w:val="21"/>
              </w:rPr>
            </w:pPr>
          </w:p>
          <w:p>
            <w:pPr>
              <w:autoSpaceDE w:val="0"/>
              <w:autoSpaceDN w:val="0"/>
              <w:adjustRightInd w:val="0"/>
              <w:jc w:val="left"/>
              <w:rPr>
                <w:rFonts w:ascii="宋体" w:hAnsi="宋体" w:cs="宋体"/>
                <w:kern w:val="0"/>
                <w:szCs w:val="21"/>
              </w:rPr>
            </w:pPr>
            <w:r>
              <w:rPr>
                <w:rFonts w:hint="eastAsia" w:ascii="宋体" w:hAnsi="宋体" w:cs="宋体"/>
                <w:kern w:val="0"/>
                <w:szCs w:val="21"/>
              </w:rPr>
              <w:t>申报项目主要由以下机构和单位合作完成，各合作方均一致同意：</w:t>
            </w:r>
          </w:p>
          <w:p>
            <w:pPr>
              <w:autoSpaceDE w:val="0"/>
              <w:autoSpaceDN w:val="0"/>
              <w:adjustRightInd w:val="0"/>
              <w:jc w:val="left"/>
              <w:rPr>
                <w:rFonts w:ascii="宋体" w:hAnsi="宋体" w:cs="宋体"/>
                <w:kern w:val="0"/>
                <w:szCs w:val="21"/>
              </w:rPr>
            </w:pPr>
            <w:r>
              <w:rPr>
                <w:rFonts w:ascii="宋体" w:hAnsi="宋体" w:cs="ËÎÌå"/>
                <w:kern w:val="0"/>
                <w:szCs w:val="21"/>
              </w:rPr>
              <w:t>1</w:t>
            </w:r>
            <w:r>
              <w:rPr>
                <w:rFonts w:hint="eastAsia" w:ascii="宋体" w:hAnsi="宋体" w:cs="宋体"/>
                <w:kern w:val="0"/>
                <w:szCs w:val="21"/>
              </w:rPr>
              <w:t>、由【          】作为申报主体，进行申报；</w:t>
            </w:r>
          </w:p>
          <w:p>
            <w:pPr>
              <w:autoSpaceDE w:val="0"/>
              <w:autoSpaceDN w:val="0"/>
              <w:adjustRightInd w:val="0"/>
              <w:jc w:val="left"/>
              <w:rPr>
                <w:rFonts w:ascii="宋体" w:hAnsi="宋体" w:cs="宋体"/>
                <w:kern w:val="0"/>
                <w:szCs w:val="21"/>
              </w:rPr>
            </w:pPr>
            <w:r>
              <w:rPr>
                <w:rFonts w:ascii="宋体" w:hAnsi="宋体" w:cs="ËÎÌå"/>
                <w:kern w:val="0"/>
                <w:szCs w:val="21"/>
              </w:rPr>
              <w:t>2</w:t>
            </w:r>
            <w:r>
              <w:rPr>
                <w:rFonts w:hint="eastAsia" w:ascii="宋体" w:hAnsi="宋体" w:cs="宋体"/>
                <w:kern w:val="0"/>
                <w:szCs w:val="21"/>
              </w:rPr>
              <w:t>、如申报项目获得立项资助，授权【          】签署全部申报文件。</w:t>
            </w:r>
          </w:p>
          <w:p>
            <w:pPr>
              <w:autoSpaceDE w:val="0"/>
              <w:autoSpaceDN w:val="0"/>
              <w:adjustRightInd w:val="0"/>
              <w:jc w:val="left"/>
              <w:rPr>
                <w:rFonts w:ascii="宋体" w:hAnsi="宋体" w:cs="宋体"/>
                <w:kern w:val="0"/>
                <w:szCs w:val="21"/>
              </w:rPr>
            </w:pPr>
          </w:p>
          <w:p>
            <w:pPr>
              <w:autoSpaceDE w:val="0"/>
              <w:autoSpaceDN w:val="0"/>
              <w:adjustRightInd w:val="0"/>
              <w:jc w:val="left"/>
              <w:rPr>
                <w:rFonts w:ascii="Times New Roman" w:hAnsi="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1386" w:type="dxa"/>
            <w:vAlign w:val="center"/>
          </w:tcPr>
          <w:p>
            <w:pPr>
              <w:autoSpaceDE w:val="0"/>
              <w:autoSpaceDN w:val="0"/>
              <w:adjustRightInd w:val="0"/>
              <w:jc w:val="center"/>
              <w:rPr>
                <w:rFonts w:ascii="宋体" w:cs="宋体"/>
                <w:kern w:val="0"/>
                <w:szCs w:val="21"/>
              </w:rPr>
            </w:pPr>
            <w:r>
              <w:rPr>
                <w:rFonts w:hint="eastAsia" w:ascii="宋体" w:cs="宋体"/>
                <w:kern w:val="0"/>
                <w:szCs w:val="21"/>
              </w:rPr>
              <w:t>序号</w:t>
            </w:r>
          </w:p>
        </w:tc>
        <w:tc>
          <w:tcPr>
            <w:tcW w:w="7154" w:type="dxa"/>
            <w:vAlign w:val="center"/>
          </w:tcPr>
          <w:p>
            <w:pPr>
              <w:autoSpaceDE w:val="0"/>
              <w:autoSpaceDN w:val="0"/>
              <w:adjustRightInd w:val="0"/>
              <w:jc w:val="center"/>
              <w:rPr>
                <w:rFonts w:ascii="宋体" w:cs="宋体"/>
                <w:kern w:val="0"/>
                <w:szCs w:val="21"/>
              </w:rPr>
            </w:pPr>
            <w:r>
              <w:rPr>
                <w:rFonts w:hint="eastAsia" w:ascii="宋体" w:cs="宋体"/>
                <w:kern w:val="0"/>
                <w:szCs w:val="21"/>
              </w:rPr>
              <w:t>主要合作单位名称（不超过三个）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0" w:hRule="atLeast"/>
          <w:jc w:val="center"/>
        </w:trPr>
        <w:tc>
          <w:tcPr>
            <w:tcW w:w="1386" w:type="dxa"/>
            <w:vAlign w:val="center"/>
          </w:tcPr>
          <w:p>
            <w:pPr>
              <w:autoSpaceDE w:val="0"/>
              <w:autoSpaceDN w:val="0"/>
              <w:adjustRightInd w:val="0"/>
              <w:jc w:val="center"/>
              <w:rPr>
                <w:rFonts w:ascii="Times New Roman" w:hAnsi="Times New Roman"/>
                <w:kern w:val="0"/>
                <w:szCs w:val="21"/>
              </w:rPr>
            </w:pPr>
            <w:r>
              <w:rPr>
                <w:rFonts w:hint="eastAsia" w:ascii="Times New Roman" w:hAnsi="Times New Roman"/>
                <w:kern w:val="0"/>
                <w:szCs w:val="21"/>
              </w:rPr>
              <w:t>1</w:t>
            </w:r>
          </w:p>
        </w:tc>
        <w:tc>
          <w:tcPr>
            <w:tcW w:w="7154" w:type="dxa"/>
          </w:tcPr>
          <w:p>
            <w:pPr>
              <w:autoSpaceDE w:val="0"/>
              <w:autoSpaceDN w:val="0"/>
              <w:adjustRightInd w:val="0"/>
              <w:jc w:val="left"/>
              <w:rPr>
                <w:rFonts w:ascii="Times New Roman" w:hAnsi="Times New Roman"/>
                <w:kern w:val="0"/>
                <w:szCs w:val="21"/>
              </w:rPr>
            </w:pPr>
          </w:p>
          <w:p>
            <w:pPr>
              <w:autoSpaceDE w:val="0"/>
              <w:autoSpaceDN w:val="0"/>
              <w:adjustRightInd w:val="0"/>
              <w:jc w:val="left"/>
              <w:rPr>
                <w:rFonts w:ascii="Times New Roman" w:hAnsi="Times New Roman"/>
                <w:kern w:val="0"/>
                <w:szCs w:val="21"/>
              </w:rPr>
            </w:pPr>
          </w:p>
          <w:p>
            <w:pPr>
              <w:autoSpaceDE w:val="0"/>
              <w:autoSpaceDN w:val="0"/>
              <w:adjustRightInd w:val="0"/>
              <w:jc w:val="left"/>
              <w:rPr>
                <w:rFonts w:ascii="Times New Roman" w:hAnsi="Times New Roman"/>
                <w:kern w:val="0"/>
                <w:szCs w:val="21"/>
              </w:rPr>
            </w:pPr>
          </w:p>
          <w:p>
            <w:pPr>
              <w:autoSpaceDE w:val="0"/>
              <w:autoSpaceDN w:val="0"/>
              <w:adjustRightInd w:val="0"/>
              <w:jc w:val="left"/>
              <w:rPr>
                <w:rFonts w:ascii="Times New Roman" w:hAnsi="Times New Roman"/>
                <w:kern w:val="0"/>
                <w:szCs w:val="21"/>
              </w:rPr>
            </w:pPr>
          </w:p>
          <w:p>
            <w:pPr>
              <w:autoSpaceDE w:val="0"/>
              <w:autoSpaceDN w:val="0"/>
              <w:adjustRightInd w:val="0"/>
              <w:jc w:val="left"/>
              <w:rPr>
                <w:rFonts w:ascii="Times New Roman" w:hAnsi="Times New Roman"/>
                <w:kern w:val="0"/>
                <w:szCs w:val="21"/>
              </w:rPr>
            </w:pPr>
            <w:r>
              <w:rPr>
                <w:rFonts w:hint="eastAsia" w:ascii="宋体" w:cs="宋体"/>
                <w:kern w:val="0"/>
                <w:szCs w:val="21"/>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0" w:hRule="atLeast"/>
          <w:jc w:val="center"/>
        </w:trPr>
        <w:tc>
          <w:tcPr>
            <w:tcW w:w="1386" w:type="dxa"/>
            <w:vAlign w:val="center"/>
          </w:tcPr>
          <w:p>
            <w:pPr>
              <w:autoSpaceDE w:val="0"/>
              <w:autoSpaceDN w:val="0"/>
              <w:adjustRightInd w:val="0"/>
              <w:jc w:val="center"/>
              <w:rPr>
                <w:rFonts w:ascii="Times New Roman" w:hAnsi="Times New Roman"/>
                <w:kern w:val="0"/>
                <w:szCs w:val="21"/>
              </w:rPr>
            </w:pPr>
            <w:r>
              <w:rPr>
                <w:rFonts w:hint="eastAsia" w:ascii="Times New Roman" w:hAnsi="Times New Roman"/>
                <w:kern w:val="0"/>
                <w:szCs w:val="21"/>
              </w:rPr>
              <w:t>2</w:t>
            </w:r>
          </w:p>
        </w:tc>
        <w:tc>
          <w:tcPr>
            <w:tcW w:w="7154" w:type="dxa"/>
          </w:tcPr>
          <w:p>
            <w:pPr>
              <w:autoSpaceDE w:val="0"/>
              <w:autoSpaceDN w:val="0"/>
              <w:adjustRightInd w:val="0"/>
              <w:jc w:val="left"/>
              <w:rPr>
                <w:rFonts w:ascii="宋体" w:cs="宋体"/>
                <w:kern w:val="0"/>
                <w:szCs w:val="21"/>
              </w:rPr>
            </w:pPr>
          </w:p>
          <w:p>
            <w:pPr>
              <w:autoSpaceDE w:val="0"/>
              <w:autoSpaceDN w:val="0"/>
              <w:adjustRightInd w:val="0"/>
              <w:jc w:val="left"/>
              <w:rPr>
                <w:rFonts w:ascii="宋体" w:cs="宋体"/>
                <w:kern w:val="0"/>
                <w:szCs w:val="21"/>
              </w:rPr>
            </w:pPr>
          </w:p>
          <w:p>
            <w:pPr>
              <w:autoSpaceDE w:val="0"/>
              <w:autoSpaceDN w:val="0"/>
              <w:adjustRightInd w:val="0"/>
              <w:jc w:val="left"/>
              <w:rPr>
                <w:rFonts w:ascii="宋体" w:cs="宋体"/>
                <w:kern w:val="0"/>
                <w:szCs w:val="21"/>
              </w:rPr>
            </w:pPr>
          </w:p>
          <w:p>
            <w:pPr>
              <w:autoSpaceDE w:val="0"/>
              <w:autoSpaceDN w:val="0"/>
              <w:adjustRightInd w:val="0"/>
              <w:jc w:val="left"/>
              <w:rPr>
                <w:rFonts w:ascii="宋体" w:cs="宋体"/>
                <w:kern w:val="0"/>
                <w:szCs w:val="21"/>
              </w:rPr>
            </w:pPr>
          </w:p>
          <w:p>
            <w:pPr>
              <w:autoSpaceDE w:val="0"/>
              <w:autoSpaceDN w:val="0"/>
              <w:adjustRightInd w:val="0"/>
              <w:jc w:val="left"/>
              <w:rPr>
                <w:rFonts w:ascii="Times New Roman" w:hAnsi="Times New Roman"/>
                <w:kern w:val="0"/>
                <w:szCs w:val="21"/>
              </w:rPr>
            </w:pPr>
            <w:r>
              <w:rPr>
                <w:rFonts w:hint="eastAsia" w:ascii="宋体" w:cs="宋体"/>
                <w:kern w:val="0"/>
                <w:szCs w:val="21"/>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5" w:hRule="atLeast"/>
          <w:jc w:val="center"/>
        </w:trPr>
        <w:tc>
          <w:tcPr>
            <w:tcW w:w="1386" w:type="dxa"/>
            <w:vAlign w:val="center"/>
          </w:tcPr>
          <w:p>
            <w:pPr>
              <w:autoSpaceDE w:val="0"/>
              <w:autoSpaceDN w:val="0"/>
              <w:adjustRightInd w:val="0"/>
              <w:jc w:val="center"/>
              <w:rPr>
                <w:rFonts w:ascii="Times New Roman" w:hAnsi="Times New Roman"/>
                <w:kern w:val="0"/>
                <w:szCs w:val="21"/>
              </w:rPr>
            </w:pPr>
            <w:r>
              <w:rPr>
                <w:rFonts w:hint="eastAsia" w:ascii="Times New Roman" w:hAnsi="Times New Roman"/>
                <w:kern w:val="0"/>
                <w:szCs w:val="21"/>
              </w:rPr>
              <w:t>3</w:t>
            </w:r>
          </w:p>
        </w:tc>
        <w:tc>
          <w:tcPr>
            <w:tcW w:w="7154" w:type="dxa"/>
          </w:tcPr>
          <w:p>
            <w:pPr>
              <w:autoSpaceDE w:val="0"/>
              <w:autoSpaceDN w:val="0"/>
              <w:adjustRightInd w:val="0"/>
              <w:jc w:val="left"/>
              <w:rPr>
                <w:rFonts w:ascii="Times New Roman" w:hAnsi="Times New Roman"/>
                <w:kern w:val="0"/>
                <w:szCs w:val="21"/>
              </w:rPr>
            </w:pPr>
          </w:p>
          <w:p>
            <w:pPr>
              <w:autoSpaceDE w:val="0"/>
              <w:autoSpaceDN w:val="0"/>
              <w:adjustRightInd w:val="0"/>
              <w:jc w:val="left"/>
              <w:rPr>
                <w:rFonts w:ascii="Times New Roman" w:hAnsi="Times New Roman"/>
                <w:kern w:val="0"/>
                <w:szCs w:val="21"/>
              </w:rPr>
            </w:pPr>
          </w:p>
          <w:p>
            <w:pPr>
              <w:autoSpaceDE w:val="0"/>
              <w:autoSpaceDN w:val="0"/>
              <w:adjustRightInd w:val="0"/>
              <w:jc w:val="left"/>
              <w:rPr>
                <w:rFonts w:ascii="Times New Roman" w:hAnsi="Times New Roman"/>
                <w:kern w:val="0"/>
                <w:szCs w:val="21"/>
              </w:rPr>
            </w:pPr>
          </w:p>
          <w:p>
            <w:pPr>
              <w:autoSpaceDE w:val="0"/>
              <w:autoSpaceDN w:val="0"/>
              <w:adjustRightInd w:val="0"/>
              <w:jc w:val="left"/>
              <w:rPr>
                <w:rFonts w:ascii="Times New Roman" w:hAnsi="Times New Roman"/>
                <w:kern w:val="0"/>
                <w:szCs w:val="21"/>
              </w:rPr>
            </w:pPr>
          </w:p>
          <w:p>
            <w:pPr>
              <w:autoSpaceDE w:val="0"/>
              <w:autoSpaceDN w:val="0"/>
              <w:adjustRightInd w:val="0"/>
              <w:jc w:val="left"/>
              <w:rPr>
                <w:rFonts w:ascii="Times New Roman" w:hAnsi="Times New Roman"/>
                <w:kern w:val="0"/>
                <w:szCs w:val="21"/>
              </w:rPr>
            </w:pPr>
            <w:r>
              <w:rPr>
                <w:rFonts w:hint="eastAsia" w:ascii="宋体" w:cs="宋体"/>
                <w:kern w:val="0"/>
                <w:szCs w:val="21"/>
              </w:rPr>
              <w:t xml:space="preserve">                                                         （盖章）</w:t>
            </w:r>
          </w:p>
        </w:tc>
      </w:tr>
    </w:tbl>
    <w:p>
      <w:pPr>
        <w:spacing w:line="400" w:lineRule="exact"/>
        <w:rPr>
          <w:rFonts w:ascii="仿宋_GB2312" w:hAnsi="仿宋_GB2312" w:eastAsia="仿宋_GB2312" w:cs="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ËÎÌå">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Ìå">
    <w:altName w:val="Arial"/>
    <w:panose1 w:val="00000000000000000000"/>
    <w:charset w:val="00"/>
    <w:family w:val="swiss"/>
    <w:pitch w:val="default"/>
    <w:sig w:usb0="00000000" w:usb1="00000000" w:usb2="00000000" w:usb3="00000000" w:csb0="00000001" w:csb1="00000000"/>
  </w:font>
  <w:font w:name="ºÚÌå">
    <w:altName w:val="Arial"/>
    <w:panose1 w:val="00000000000000000000"/>
    <w:charset w:val="00"/>
    <w:family w:val="auto"/>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Q4MzJmMGQ4MWY1NDViNjczZDM1OWY4NDQxMDdiMTIifQ=="/>
  </w:docVars>
  <w:rsids>
    <w:rsidRoot w:val="167D3AC2"/>
    <w:rsid w:val="00100601"/>
    <w:rsid w:val="002C1FF3"/>
    <w:rsid w:val="003F4F0D"/>
    <w:rsid w:val="00F230B7"/>
    <w:rsid w:val="03596377"/>
    <w:rsid w:val="09AA4B5C"/>
    <w:rsid w:val="11EE3555"/>
    <w:rsid w:val="167D3AC2"/>
    <w:rsid w:val="1CDA4984"/>
    <w:rsid w:val="21A36714"/>
    <w:rsid w:val="23EE795E"/>
    <w:rsid w:val="260051DA"/>
    <w:rsid w:val="3F876B31"/>
    <w:rsid w:val="41527396"/>
    <w:rsid w:val="42851586"/>
    <w:rsid w:val="4BFD36DF"/>
    <w:rsid w:val="513827DD"/>
    <w:rsid w:val="57855C4A"/>
    <w:rsid w:val="63EC1417"/>
    <w:rsid w:val="65FE5DE7"/>
    <w:rsid w:val="6A1C5582"/>
    <w:rsid w:val="6A590158"/>
    <w:rsid w:val="70E65F25"/>
    <w:rsid w:val="767C1D4E"/>
    <w:rsid w:val="786C54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11">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2124</Words>
  <Characters>12110</Characters>
  <Lines>100</Lines>
  <Paragraphs>28</Paragraphs>
  <TotalTime>1</TotalTime>
  <ScaleCrop>false</ScaleCrop>
  <LinksUpToDate>false</LinksUpToDate>
  <CharactersWithSpaces>14206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2023-08-31T10:44:00Z</dcterms:created>
  <dc:creator>Administrator</dc:creator>
  <cp:lastModifiedBy>追梦赤子心</cp:lastModifiedBy>
  <cp:lastPrinted>2023-08-31T07:02:00Z</cp:lastPrinted>
  <dcterms:modified xsi:type="dcterms:W3CDTF">2023-08-31T12:07:28Z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8D71DC8E2F2F45D2A1627F393145ACE7_12</vt:lpwstr>
  </property>
</Properties>
</file>