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3A290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626677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科学出版社规范性事项</w:t>
      </w:r>
      <w:bookmarkEnd w:id="0"/>
    </w:p>
    <w:p w14:paraId="72EC0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69D4A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科技名词</w:t>
      </w:r>
    </w:p>
    <w:p w14:paraId="07C78F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科技术语、名词及名称采用全国自然科学名词委员会公布的名词。具体参见术语在线，网址：</w:t>
      </w:r>
      <w:r>
        <w:rPr>
          <w:rFonts w:hint="eastAsia" w:ascii="仿宋_GB2312" w:hAnsi="仿宋_GB2312" w:eastAsia="仿宋_GB2312" w:cs="仿宋_GB2312"/>
          <w:spacing w:val="-23"/>
          <w:sz w:val="32"/>
          <w:szCs w:val="32"/>
        </w:rPr>
        <w:t>https://www.termonline.cn/index。</w:t>
      </w:r>
      <w:r>
        <w:rPr>
          <w:rFonts w:hint="eastAsia" w:ascii="仿宋_GB2312" w:hAnsi="仿宋_GB2312" w:eastAsia="仿宋_GB2312" w:cs="仿宋_GB2312"/>
          <w:sz w:val="32"/>
          <w:szCs w:val="32"/>
        </w:rPr>
        <w:t>该委员会未公布的名词采用各有关专业规定的标准名词。凡经查未定的名词，可以自拟或采用比较合理的暂行名词，但必须全稿统一。</w:t>
      </w:r>
    </w:p>
    <w:p w14:paraId="6A1C49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科技术语、名词及名称如果是由英文翻译过来，后文中需要使用缩写的，需在文中第一次出现的地方，写出中文译名，括注英文全称及缩写，例如，诱导多能干细胞（induced pluripotent stem cell, iPSC）。</w:t>
      </w:r>
    </w:p>
    <w:p w14:paraId="01E76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计量单位</w:t>
      </w:r>
    </w:p>
    <w:p w14:paraId="677B7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一律使用国家颁布的法定计量单位，并尽量用英文表示，如“1 n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m</w:t>
      </w:r>
      <w:r>
        <w:rPr>
          <w:rFonts w:hint="eastAsia" w:ascii="仿宋_GB2312" w:hAnsi="仿宋_GB2312" w:eastAsia="仿宋_GB2312" w:cs="仿宋_GB2312"/>
          <w:sz w:val="32"/>
          <w:szCs w:val="32"/>
        </w:rPr>
        <w:t>”“5 ℃”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250 GB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，数字与英文单位之间需空1/4英文空。</w:t>
      </w:r>
    </w:p>
    <w:p w14:paraId="140E1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正斜体</w:t>
      </w:r>
    </w:p>
    <w:p w14:paraId="3ED96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用外文字母表示的几何量符号，数学中的一般标量符号、有量纲的物理量符号，无量纲的特征数符号，非物理量符号，化学中的旋光性、构型、取代基的位置等有关符号，生物学和古生物学中拉丁学名的属名、种名、亚属名、亚种名和变种名，遗传学中的基因符号（但指其表型和产物时用正体），限制酶名称的前三个字母符号，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</w:rPr>
        <w:t>半径符号等用斜体。</w:t>
      </w:r>
    </w:p>
    <w:p w14:paraId="3C3A867F"/>
    <w:sectPr>
      <w:pgSz w:w="11849" w:h="16781"/>
      <w:pgMar w:top="1417" w:right="1417" w:bottom="1417" w:left="1417" w:header="851" w:footer="1134" w:gutter="0"/>
      <w:pgNumType w:fmt="numberInDash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FD0710"/>
    <w:rsid w:val="72FD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center"/>
      <w:outlineLvl w:val="0"/>
    </w:pPr>
    <w:rPr>
      <w:rFonts w:ascii="方正小标宋简体" w:hAnsi="方正小标宋简体" w:eastAsia="方正小标宋简体"/>
      <w:sz w:val="36"/>
      <w:szCs w:val="36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2025-03-12T02:20:00Z</dcterms:created>
  <dc:creator>张国鼎</dc:creator>
  <cp:lastModifiedBy>张国鼎</cp:lastModifiedBy>
  <dcterms:modified xsi:type="dcterms:W3CDTF">2025-03-12T02:20:25Z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42D8B6F465824A02B36C5AC43CD50F7F_11</vt:lpwstr>
  </property>
  <property fmtid="{D5CDD505-2E9C-101B-9397-08002B2CF9AE}" pid="4" name="KSOTemplateDocerSaveRecord">
    <vt:lpwstr>eyJoZGlkIjoiMjg1Y2FiYzM0ZmYwZGYzNTg5YWU2ZjQ2ODVhN2MwZjEiLCJ1c2VySWQiOiIyMzkwOTIwNTcifQ==</vt:lpwstr>
  </property>
</Properties>
</file>