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24"/>
        <w:keepNext w:val="false"/>
        <w:keepLines w:val="false"/>
        <w:pageBreakBefore w:val="false"/>
        <w:widowControl w:val="false"/>
        <w:pBdr/>
        <w:spacing w:after="0" w:line="700" w:lineRule="exact"/>
        <w:ind w:right="0" w:firstLine="0" w:left="0"/>
        <w:jc w:val="both"/>
        <w:outlineLvl w:val="9"/>
        <w:rPr>
          <w:rFonts w:hint="eastAsia" w:ascii="方正小标宋简体" w:hAnsi="方正小标宋简体" w:eastAsia="方正小标宋简体" w:cs="方正小标宋简体"/>
          <w:color w:val="auto"/>
          <w:sz w:val="44"/>
          <w:szCs w:val="44"/>
          <w:highlight w:val="none"/>
          <w:u w:val="none"/>
          <w:lang w:val="en-US" w:eastAsia="zh-CN"/>
        </w:rPr>
      </w:pPr>
      <w:r/>
      <w:bookmarkStart w:id="0" w:name="_GoBack"/>
      <w:r/>
      <w:bookmarkEnd w:id="0"/>
      <w:r>
        <w:rPr>
          <w:rFonts w:hint="eastAsia" w:ascii="方正小标宋简体" w:hAnsi="方正小标宋简体" w:eastAsia="方正小标宋简体" w:cs="方正小标宋简体"/>
          <w:color w:val="auto"/>
          <w:sz w:val="44"/>
          <w:szCs w:val="44"/>
          <w:highlight w:val="none"/>
          <w:u w:val="none"/>
          <w:lang w:val="en-US" w:eastAsia="zh-CN"/>
        </w:rPr>
        <w:t xml:space="preserve">附件3</w:t>
      </w:r>
      <w:r>
        <w:rPr>
          <w:rFonts w:hint="eastAsia" w:ascii="方正小标宋简体" w:hAnsi="方正小标宋简体" w:eastAsia="方正小标宋简体" w:cs="方正小标宋简体"/>
          <w:color w:val="auto"/>
          <w:sz w:val="44"/>
          <w:szCs w:val="44"/>
          <w:highlight w:val="none"/>
          <w:u w:val="none"/>
          <w:lang w:val="en-US" w:eastAsia="zh-CN"/>
        </w:rPr>
      </w:r>
    </w:p>
    <w:p>
      <w:pPr>
        <w:pStyle w:val="624"/>
        <w:keepNext w:val="false"/>
        <w:keepLines w:val="false"/>
        <w:pageBreakBefore w:val="false"/>
        <w:widowControl w:val="false"/>
        <w:pBdr/>
        <w:spacing w:after="0" w:line="700" w:lineRule="exact"/>
        <w:ind w:right="0" w:firstLine="0" w:left="0"/>
        <w:jc w:val="center"/>
        <w:outlineLvl w:val="9"/>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r>
      <w:r>
        <w:rPr>
          <w:rFonts w:hint="eastAsia" w:ascii="方正小标宋简体" w:hAnsi="方正小标宋简体" w:eastAsia="方正小标宋简体" w:cs="方正小标宋简体"/>
          <w:color w:val="auto"/>
          <w:sz w:val="44"/>
          <w:szCs w:val="44"/>
          <w:highlight w:val="none"/>
          <w:u w:val="none"/>
          <w:lang w:val="en-US" w:eastAsia="zh-CN"/>
        </w:rPr>
      </w:r>
    </w:p>
    <w:p>
      <w:pPr>
        <w:pStyle w:val="624"/>
        <w:keepNext w:val="false"/>
        <w:keepLines w:val="false"/>
        <w:pageBreakBefore w:val="false"/>
        <w:widowControl w:val="false"/>
        <w:pBdr/>
        <w:spacing w:after="0" w:line="700" w:lineRule="exact"/>
        <w:ind w:right="0" w:firstLine="0" w:left="0"/>
        <w:jc w:val="center"/>
        <w:outlineLvl w:val="9"/>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 xml:space="preserve">2025年度省技术创新引导计划</w:t>
      </w:r>
      <w:r>
        <w:rPr>
          <w:rFonts w:hint="eastAsia" w:ascii="方正小标宋简体" w:hAnsi="方正小标宋简体" w:eastAsia="方正小标宋简体" w:cs="方正小标宋简体"/>
          <w:color w:val="auto"/>
          <w:sz w:val="44"/>
          <w:szCs w:val="44"/>
          <w:highlight w:val="none"/>
          <w:u w:val="none"/>
          <w:lang w:val="en-US" w:eastAsia="zh-CN"/>
        </w:rPr>
      </w:r>
    </w:p>
    <w:p>
      <w:pPr>
        <w:pStyle w:val="624"/>
        <w:keepNext w:val="false"/>
        <w:keepLines w:val="false"/>
        <w:pageBreakBefore w:val="false"/>
        <w:widowControl w:val="false"/>
        <w:pBdr/>
        <w:spacing w:after="0" w:line="700" w:lineRule="exact"/>
        <w:ind w:right="0" w:firstLine="0" w:left="0"/>
        <w:jc w:val="center"/>
        <w:outlineLvl w:val="9"/>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 xml:space="preserve">储备项目申报指南</w:t>
      </w:r>
      <w:r>
        <w:rPr>
          <w:rFonts w:hint="eastAsia" w:ascii="方正小标宋简体" w:hAnsi="方正小标宋简体" w:eastAsia="方正小标宋简体" w:cs="方正小标宋简体"/>
          <w:color w:val="auto"/>
          <w:sz w:val="44"/>
          <w:szCs w:val="44"/>
          <w:highlight w:val="none"/>
          <w:u w:val="none"/>
          <w:lang w:val="en-US" w:eastAsia="zh-CN"/>
        </w:rPr>
      </w:r>
    </w:p>
    <w:p>
      <w:pPr>
        <w:pStyle w:val="624"/>
        <w:keepNext w:val="false"/>
        <w:keepLines w:val="false"/>
        <w:pageBreakBefore w:val="false"/>
        <w:widowControl w:val="false"/>
        <w:pBdr/>
        <w:spacing w:after="0" w:line="700" w:lineRule="exact"/>
        <w:ind w:right="0" w:firstLine="0" w:left="0"/>
        <w:jc w:val="center"/>
        <w:outlineLvl w:val="9"/>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r>
      <w:r>
        <w:rPr>
          <w:rFonts w:hint="eastAsia" w:ascii="方正小标宋简体" w:hAnsi="方正小标宋简体" w:eastAsia="方正小标宋简体" w:cs="方正小标宋简体"/>
          <w:color w:val="auto"/>
          <w:sz w:val="44"/>
          <w:szCs w:val="44"/>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 xml:space="preserve">包括科技型中小企业创新基金、企业研发能力提升专项、科技专员专项、乡村振兴专项、东西部科技协作专项、科技特派员（团）专项、省属科研院所创新能力建设专项、科普发展专项、区域协同创新发展专项9个方面。</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一、科技型中小企业创新基金</w:t>
      </w:r>
      <w:r>
        <w:rPr>
          <w:rFonts w:hint="eastAsia" w:ascii="黑体" w:hAnsi="黑体" w:eastAsia="黑体" w:cs="黑体"/>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t xml:space="preserve">（一）支持方向和重点。</w:t>
      </w:r>
      <w:r>
        <w:rPr>
          <w:rFonts w:hint="eastAsia" w:ascii="仿宋_GB2312" w:hAnsi="仿宋_GB2312" w:eastAsia="仿宋_GB2312" w:cs="仿宋_GB2312"/>
          <w:b w:val="0"/>
          <w:bCs w:val="0"/>
          <w:color w:val="auto"/>
          <w:sz w:val="32"/>
          <w:szCs w:val="32"/>
          <w:highlight w:val="none"/>
          <w:u w:val="none"/>
          <w:lang w:val="en-US" w:eastAsia="zh-CN"/>
        </w:rPr>
        <w:t xml:space="preserve">支持在甘</w:t>
      </w:r>
      <w:r>
        <w:rPr>
          <w:rFonts w:hint="eastAsia" w:ascii="仿宋_GB2312" w:hAnsi="仿宋_GB2312" w:eastAsia="仿宋_GB2312" w:cs="仿宋_GB2312"/>
          <w:b w:val="0"/>
          <w:bCs w:val="0"/>
          <w:color w:val="auto"/>
          <w:sz w:val="32"/>
          <w:szCs w:val="32"/>
          <w:highlight w:val="none"/>
          <w:u w:val="none"/>
          <w:lang w:val="en-US" w:eastAsia="zh-CN"/>
        </w:rPr>
        <w:t xml:space="preserve">肃省内注册，年销售收入不超过2亿元（2023年度），有一定数量的科技人员从事科学技术研究开发活动，企业提供的产品和服务不属于国家规定的禁止、限制和淘汰类，上一年及当年内未发生重大安全、重大质量事故和严重环境违法、科研严重失信行为，无在研省级科技计划项目的科技型中小企业、省级科技创新型企业、高新技术企业开展科技创新，重点支持电子信息、生物医药、现代农业、航空航天、新材料、高新技术服务、新能源与节能、资源与环境、先进制造与自动化、量子科技等高新技术领域企业创新。鼓励以科技引领企业发展，有效提升企业自主创新能力。</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color w:val="auto"/>
          <w:sz w:val="32"/>
          <w:szCs w:val="32"/>
          <w:highlight w:val="none"/>
          <w:u w:val="none"/>
          <w:lang w:val="en-US" w:eastAsia="zh-CN"/>
        </w:rPr>
      </w:pP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t xml:space="preserve">（二）其他事项。</w:t>
      </w:r>
      <w:r>
        <w:rPr>
          <w:rFonts w:hint="eastAsia" w:ascii="仿宋_GB2312" w:hAnsi="仿宋_GB2312" w:eastAsia="仿宋_GB2312" w:cs="仿宋_GB2312"/>
          <w:b w:val="0"/>
          <w:bCs w:val="0"/>
          <w:color w:val="auto"/>
          <w:sz w:val="32"/>
          <w:szCs w:val="32"/>
          <w:highlight w:val="none"/>
          <w:u w:val="none"/>
          <w:lang w:val="en-US" w:eastAsia="zh-CN"/>
        </w:rPr>
        <w:t xml:space="preserve">单项支持强度20万元，储备60项左右，项目执行期一般为2年。</w:t>
      </w:r>
      <w:r>
        <w:rPr>
          <w:rFonts w:hint="eastAsia"/>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二、企业研发能力提升专项</w:t>
      </w:r>
      <w:r>
        <w:rPr>
          <w:rFonts w:hint="eastAsia" w:ascii="黑体" w:hAnsi="黑体" w:eastAsia="黑体" w:cs="黑体"/>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t xml:space="preserve">（一）支持方向和重点。</w:t>
      </w:r>
      <w:r>
        <w:rPr>
          <w:rFonts w:hint="eastAsia" w:ascii="仿宋_GB2312" w:hAnsi="仿宋_GB2312" w:eastAsia="仿宋_GB2312" w:cs="仿宋_GB2312"/>
          <w:b w:val="0"/>
          <w:bCs w:val="0"/>
          <w:color w:val="auto"/>
          <w:sz w:val="32"/>
          <w:szCs w:val="32"/>
          <w:highlight w:val="none"/>
          <w:u w:val="none"/>
          <w:lang w:val="en-US" w:eastAsia="zh-CN"/>
        </w:rPr>
        <w:t xml:space="preserve">围绕制约规模以上工业企业创新发展的瓶颈和短板，加强产学研深度融合，重点支持规模以上工业企业有组织、有计划地开展研发活动，鼓励和引导规模以上工业企业加大研发投入，提高规模以上工业企业研发投入强度和有研发活动企业占比，健全研发机构，扩大研发人员数量，提升自主创新能力。</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t xml:space="preserve">（二）其他事项。</w:t>
      </w:r>
      <w:r>
        <w:rPr>
          <w:rFonts w:hint="eastAsia" w:ascii="仿宋_GB2312" w:hAnsi="仿宋_GB2312" w:eastAsia="仿宋_GB2312" w:cs="仿宋_GB2312"/>
          <w:b w:val="0"/>
          <w:bCs w:val="0"/>
          <w:color w:val="auto"/>
          <w:sz w:val="32"/>
          <w:szCs w:val="32"/>
          <w:highlight w:val="none"/>
          <w:u w:val="none"/>
          <w:lang w:val="en-US" w:eastAsia="zh-CN"/>
        </w:rPr>
        <w:t xml:space="preserve">单项支持强度20万元，储备60项左右，项目执行期一般为2年。</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三、科技专员专项</w:t>
      </w:r>
      <w:r>
        <w:rPr>
          <w:rFonts w:hint="eastAsia" w:ascii="黑体" w:hAnsi="黑体" w:eastAsia="黑体" w:cs="黑体"/>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t xml:space="preserve">（一）支持方向和重点。</w:t>
      </w:r>
      <w:r>
        <w:rPr>
          <w:rFonts w:hint="eastAsia" w:ascii="仿宋_GB2312" w:hAnsi="仿宋_GB2312" w:eastAsia="仿宋_GB2312" w:cs="仿宋_GB2312"/>
          <w:b w:val="0"/>
          <w:bCs w:val="0"/>
          <w:color w:val="auto"/>
          <w:sz w:val="32"/>
          <w:szCs w:val="32"/>
          <w:highlight w:val="none"/>
          <w:u w:val="none"/>
          <w:lang w:val="en-US" w:eastAsia="zh-CN"/>
        </w:rPr>
        <w:t xml:space="preserve">支持高等学校、科研院所（含转制科研院所）中具有中级及以上职称的科研人员，到企业指导或参与企业研发，解决企业生产和新产品开发中的技术问题。开展技术培训，为企业培养高层次技术人才和青年科技人才。根据企业创新发展需求，协助企业制定技术发展战略，共建创新平台，加快推动科技成果到企业转化。</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t xml:space="preserve">（二）其他事项。</w:t>
      </w:r>
      <w:r>
        <w:rPr>
          <w:rFonts w:hint="eastAsia" w:ascii="仿宋_GB2312" w:hAnsi="仿宋_GB2312" w:eastAsia="仿宋_GB2312" w:cs="仿宋_GB2312"/>
          <w:b w:val="0"/>
          <w:bCs w:val="0"/>
          <w:color w:val="auto"/>
          <w:sz w:val="32"/>
          <w:szCs w:val="32"/>
          <w:highlight w:val="none"/>
          <w:u w:val="none"/>
          <w:lang w:val="en-US" w:eastAsia="zh-CN"/>
        </w:rPr>
        <w:t xml:space="preserve">申报科技专员专项须同时申请选派科技专员，选派通知将另发。储备100项左右，单项支持强度5万元，项目执行期一般为1年。</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四、乡村振兴专项</w:t>
      </w:r>
      <w:r>
        <w:rPr>
          <w:rFonts w:hint="eastAsia" w:ascii="黑体" w:hAnsi="黑体" w:eastAsia="黑体" w:cs="黑体"/>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t xml:space="preserve">（一）支持方向和重点。</w:t>
      </w:r>
      <w:r>
        <w:rPr>
          <w:rFonts w:hint="eastAsia" w:ascii="仿宋_GB2312" w:hAnsi="仿宋_GB2312" w:eastAsia="仿宋_GB2312" w:cs="仿宋_GB2312"/>
          <w:b w:val="0"/>
          <w:bCs w:val="0"/>
          <w:color w:val="auto"/>
          <w:sz w:val="32"/>
          <w:szCs w:val="32"/>
          <w:highlight w:val="none"/>
          <w:u w:val="none"/>
          <w:lang w:val="en-US" w:eastAsia="zh-CN"/>
        </w:rPr>
        <w:t xml:space="preserve">针对全省乡村振兴主导（特色）产业发展中技术需求，支持省内各类创新主体，开展乡村振兴特色产业关键技术研究、技术集成应用与示范，在乡村振兴重点帮扶县等地集成应用新品种、新产品、新技术，建设科技成果转化应用示范基地，强化科技创新对乡村振兴的有效供给，不断提升乡村振兴主导（特色）产业综合效益。</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t xml:space="preserve">（二）其他事项。</w:t>
      </w:r>
      <w:r>
        <w:rPr>
          <w:rFonts w:hint="eastAsia" w:ascii="仿宋_GB2312" w:hAnsi="仿宋_GB2312" w:eastAsia="仿宋_GB2312" w:cs="仿宋_GB2312"/>
          <w:b w:val="0"/>
          <w:bCs w:val="0"/>
          <w:color w:val="auto"/>
          <w:sz w:val="32"/>
          <w:szCs w:val="32"/>
          <w:highlight w:val="none"/>
          <w:u w:val="none"/>
          <w:lang w:val="en-US" w:eastAsia="zh-CN"/>
        </w:rPr>
        <w:t xml:space="preserve">储备70项左右，单项支持强度10-20万元，项目执行期一般为2年。</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五、东西部科技协作专项（津甘合作、鲁甘合作）</w:t>
      </w:r>
      <w:r>
        <w:rPr>
          <w:rFonts w:hint="eastAsia" w:ascii="黑体" w:hAnsi="黑体" w:eastAsia="黑体" w:cs="黑体"/>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t xml:space="preserve">（一）支持方向和重点。</w:t>
      </w:r>
      <w:r>
        <w:rPr>
          <w:rFonts w:hint="eastAsia" w:ascii="仿宋_GB2312" w:hAnsi="仿宋_GB2312" w:eastAsia="仿宋_GB2312" w:cs="仿宋_GB2312"/>
          <w:b w:val="0"/>
          <w:bCs w:val="0"/>
          <w:color w:val="auto"/>
          <w:sz w:val="32"/>
          <w:szCs w:val="32"/>
          <w:highlight w:val="none"/>
          <w:u w:val="none"/>
          <w:lang w:val="en-US" w:eastAsia="zh-CN"/>
        </w:rPr>
        <w:t xml:space="preserve">充分发挥东部协作省市科技资源优势，重点围绕我省10个帮扶市（州）农业特色产业发展技术需求，支持与天津市、山东省有合作基础的高等学校、科研院所、企业等各类创新主体开展科技协作，加强技术创新及示范推广，促进东部协作省市先进技术成果在我省帮扶地区转移转化，助力农业产业提质升级。</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t xml:space="preserve">（二）其他事项。</w:t>
      </w:r>
      <w:r>
        <w:rPr>
          <w:rFonts w:hint="eastAsia" w:ascii="仿宋_GB2312" w:hAnsi="仿宋_GB2312" w:eastAsia="仿宋_GB2312" w:cs="仿宋_GB2312"/>
          <w:b w:val="0"/>
          <w:bCs w:val="0"/>
          <w:color w:val="auto"/>
          <w:sz w:val="32"/>
          <w:szCs w:val="32"/>
          <w:highlight w:val="none"/>
          <w:u w:val="none"/>
          <w:lang w:val="en-US" w:eastAsia="zh-CN"/>
        </w:rPr>
        <w:t xml:space="preserve">储备70项左右，单项支持强度10-30万元，项目执行期一般为2年</w:t>
      </w:r>
      <w:r>
        <w:rPr>
          <w:rFonts w:hint="eastAsia" w:ascii="仿宋_GB2312" w:hAnsi="仿宋_GB2312" w:eastAsia="仿宋_GB2312" w:cs="仿宋_GB2312"/>
          <w:b w:val="0"/>
          <w:bCs w:val="0"/>
          <w:i w:val="0"/>
          <w:color w:val="auto"/>
          <w:spacing w:val="0"/>
          <w:sz w:val="32"/>
          <w:szCs w:val="32"/>
          <w:highlight w:val="none"/>
          <w:u w:val="none"/>
          <w:shd w:val="clear" w:color="auto" w:fill="ffffff"/>
          <w:lang w:val="en-US" w:eastAsia="zh-CN"/>
        </w:rPr>
        <w:t xml:space="preserve">。</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六、科技特派员（团）专项</w:t>
      </w:r>
      <w:r>
        <w:rPr>
          <w:rFonts w:hint="eastAsia" w:ascii="黑体" w:hAnsi="黑体" w:eastAsia="黑体" w:cs="黑体"/>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Ⅰ.科技特派员专项</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t xml:space="preserve">（一）支持方向和重点。</w:t>
      </w:r>
      <w:r>
        <w:rPr>
          <w:rFonts w:hint="eastAsia" w:ascii="仿宋_GB2312" w:hAnsi="仿宋_GB2312" w:eastAsia="仿宋_GB2312" w:cs="仿宋_GB2312"/>
          <w:b w:val="0"/>
          <w:bCs w:val="0"/>
          <w:color w:val="auto"/>
          <w:sz w:val="32"/>
          <w:szCs w:val="32"/>
          <w:highlight w:val="none"/>
          <w:u w:val="none"/>
          <w:lang w:val="en-US" w:eastAsia="zh-CN"/>
        </w:rPr>
        <w:t xml:space="preserve">支持科技特派员牵头，围绕服务地区农业产业发展关键技术问题开展科技研发、技术服务等，研究示范一批农业新品种、新技术、新装备、新成果。聚焦地方优势主导产业发展需求，重点建立一批科技特派员创新创业示范基地，发挥科技创新和成果转化的示范带动作用，培育提升地方优势主导产业竞争力和发展优势。</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pBdr/>
        <w:shd w:val="clear" w:color="auto" w:fill="ffffff"/>
        <w:spacing w:afterAutospacing="0" w:beforeAutospacing="0" w:line="600" w:lineRule="exact"/>
        <w:ind w:right="0" w:firstLine="640" w:left="0"/>
        <w:jc w:val="both"/>
        <w:outlineLvl w:val="9"/>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pP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t xml:space="preserve">（二）申报及考核要求。</w:t>
      </w: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r>
    </w:p>
    <w:p>
      <w:pPr>
        <w:keepNext w:val="false"/>
        <w:keepLines w:val="false"/>
        <w:pageBreakBefore w:val="false"/>
        <w:widowControl w:val="false"/>
        <w:pBdr/>
        <w:spacing w:line="600" w:lineRule="exact"/>
        <w:ind w:right="0" w:firstLine="640" w:left="0"/>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 xml:space="preserve">1.项目应由我省各级科技管理部门认定选派的科技特派员（含“三区”人才）作为项目负责人牵头申报。</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 xml:space="preserve">2.科技特派员基地项目由各市（州）科技局组织推荐，原则上由当地科研机构、企业或高校承担，自有可用于项目实施的土地不少于100亩，所选产业必须是省市（州）确定的主导产业。</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 xml:space="preserve">3.申报书对项目实施的内容、预期目标、绩效等必须有具体的量化指标，特别是成果应用、经济效益、社会效益要有明确目标。</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 xml:space="preserve">4.每个项目示范推广农业新技术、新品种、新工艺、新方法、新装备等不少于2个（项）。</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 xml:space="preserve">5.项目实施期内，每个项目在媒体宣传报道典型经验做法、工作成效与亮点等情况不少于1次。</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t xml:space="preserve">（三）其他事项。</w:t>
      </w:r>
      <w:r>
        <w:rPr>
          <w:rFonts w:hint="eastAsia" w:ascii="仿宋_GB2312" w:hAnsi="仿宋_GB2312" w:eastAsia="仿宋_GB2312" w:cs="仿宋_GB2312"/>
          <w:b w:val="0"/>
          <w:color w:val="auto"/>
          <w:sz w:val="32"/>
          <w:szCs w:val="32"/>
          <w:highlight w:val="none"/>
          <w:u w:val="none"/>
          <w:lang w:val="en-US" w:eastAsia="zh-CN"/>
        </w:rPr>
        <w:t xml:space="preserve">储备80项左右，单项支持强度10-3</w:t>
      </w:r>
      <w:r>
        <w:rPr>
          <w:rFonts w:hint="eastAsia" w:ascii="仿宋_GB2312" w:hAnsi="仿宋_GB2312" w:eastAsia="仿宋_GB2312" w:cs="仿宋_GB2312"/>
          <w:b w:val="0"/>
          <w:bCs w:val="0"/>
          <w:color w:val="auto"/>
          <w:sz w:val="32"/>
          <w:szCs w:val="32"/>
          <w:highlight w:val="none"/>
          <w:u w:val="none"/>
          <w:lang w:val="en-US" w:eastAsia="zh-CN"/>
        </w:rPr>
        <w:t xml:space="preserve">0万元，项目执行期一般为2年。</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Ⅱ.科技特派团专项</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t xml:space="preserve">（一）支持方向和重点。</w:t>
      </w:r>
      <w:r>
        <w:rPr>
          <w:rFonts w:hint="eastAsia" w:ascii="仿宋_GB2312" w:hAnsi="仿宋_GB2312" w:eastAsia="仿宋_GB2312" w:cs="仿宋_GB2312"/>
          <w:b w:val="0"/>
          <w:bCs w:val="0"/>
          <w:color w:val="auto"/>
          <w:sz w:val="32"/>
          <w:szCs w:val="32"/>
          <w:highlight w:val="none"/>
          <w:u w:val="none"/>
          <w:lang w:val="en-US" w:eastAsia="zh-CN"/>
        </w:rPr>
        <w:t xml:space="preserve">围绕我省23个国家乡村振兴重点帮扶县31个农业主导产业，支持科技特派团联合省内外高等学校、科研院所和企业等创新主体，针对相关产业的关键核心技术进行协同攻关，开展新品种、新技术研发及集成示范，培育壮大一批科技型中小企业，培养一批本地技术骨干人才，提升重点帮扶县农业主导产业发展能力。</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pBdr/>
        <w:shd w:val="clear" w:color="auto" w:fill="ffffff"/>
        <w:spacing w:afterAutospacing="0" w:beforeAutospacing="0" w:line="600" w:lineRule="exact"/>
        <w:ind w:right="0" w:firstLine="640" w:left="0"/>
        <w:jc w:val="both"/>
        <w:outlineLvl w:val="9"/>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pP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t xml:space="preserve">（二）申报及考核要求。</w:t>
      </w: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r>
    </w:p>
    <w:p>
      <w:pPr>
        <w:keepNext w:val="false"/>
        <w:keepLines w:val="false"/>
        <w:pageBreakBefore w:val="false"/>
        <w:widowControl w:val="false"/>
        <w:pBdr/>
        <w:spacing w:line="600" w:lineRule="exact"/>
        <w:ind w:right="0" w:firstLine="640" w:left="0"/>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 xml:space="preserve">1.项目应由中组部选派的科技特派团成员作为项目负责人牵头申报，项目组成员中，重点帮扶县所在市（州）、县人员占比不少于30%。</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 xml:space="preserve">2.申报书对项目实施的内容、预期目标、绩效等必须有具体的量化指标，特别是成果应用、经济效益、社会效益要有明确目标。</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 xml:space="preserve">3.每个项目示范推广农业新技术、新品种、新工艺、新方法、新装备等不少于3个（项）。</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 xml:space="preserve">4.项目实施期内，每个项目在媒体宣传报道典型经验做法、工作成效与亮点等情况不少于2次。</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rPr>
          <w:rFonts w:hint="eastAsia" w:ascii="仿宋_GB2312" w:hAnsi="仿宋_GB2312" w:eastAsia="仿宋_GB2312" w:cs="仿宋_GB2312"/>
          <w:b/>
          <w:bCs/>
          <w:color w:val="auto"/>
          <w:sz w:val="32"/>
          <w:szCs w:val="32"/>
          <w:highlight w:val="none"/>
          <w:u w:val="none"/>
          <w:lang w:val="en-US" w:eastAsia="zh-CN"/>
        </w:rPr>
      </w:pP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t xml:space="preserve">（三）其他事项。</w:t>
      </w:r>
      <w:r>
        <w:rPr>
          <w:rFonts w:hint="eastAsia" w:ascii="仿宋_GB2312" w:hAnsi="仿宋_GB2312" w:eastAsia="仿宋_GB2312" w:cs="仿宋_GB2312"/>
          <w:b w:val="0"/>
          <w:color w:val="auto"/>
          <w:sz w:val="32"/>
          <w:szCs w:val="32"/>
          <w:highlight w:val="none"/>
          <w:u w:val="none"/>
          <w:lang w:val="en-US" w:eastAsia="zh-CN"/>
        </w:rPr>
        <w:t xml:space="preserve">储备60项左右，单项支持强度10-</w:t>
      </w:r>
      <w:r>
        <w:rPr>
          <w:rFonts w:hint="eastAsia" w:ascii="仿宋_GB2312" w:hAnsi="仿宋_GB2312" w:eastAsia="仿宋_GB2312" w:cs="仿宋_GB2312"/>
          <w:b w:val="0"/>
          <w:bCs w:val="0"/>
          <w:color w:val="auto"/>
          <w:sz w:val="32"/>
          <w:szCs w:val="32"/>
          <w:highlight w:val="none"/>
          <w:u w:val="none"/>
          <w:lang w:val="en-US" w:eastAsia="zh-CN"/>
        </w:rPr>
        <w:t xml:space="preserve">30万元，项目执行期一般为2年。</w:t>
      </w:r>
      <w:r>
        <w:rPr>
          <w:rFonts w:hint="eastAsia" w:ascii="仿宋_GB2312" w:hAnsi="仿宋_GB2312" w:eastAsia="仿宋_GB2312" w:cs="仿宋_GB2312"/>
          <w:b/>
          <w:bCs/>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七、省属科研院所创新能力专项</w:t>
      </w:r>
      <w:r>
        <w:rPr>
          <w:rFonts w:hint="eastAsia" w:ascii="黑体" w:hAnsi="黑体" w:eastAsia="黑体" w:cs="黑体"/>
          <w:b w:val="0"/>
          <w:bCs w:val="0"/>
          <w:color w:val="auto"/>
          <w:sz w:val="32"/>
          <w:szCs w:val="32"/>
          <w:highlight w:val="none"/>
          <w:u w:val="none"/>
          <w:lang w:val="en-US" w:eastAsia="zh-CN"/>
        </w:rPr>
      </w:r>
    </w:p>
    <w:p>
      <w:pPr>
        <w:pStyle w:val="62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line="600" w:lineRule="exact"/>
        <w:ind w:right="0" w:firstLine="640" w:left="0"/>
        <w:jc w:val="both"/>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t xml:space="preserve">（一）支持方向和重点。</w:t>
      </w:r>
      <w:r>
        <w:rPr>
          <w:rFonts w:hint="eastAsia" w:ascii="仿宋_GB2312" w:hAnsi="仿宋_GB2312" w:eastAsia="仿宋_GB2312" w:cs="仿宋_GB2312"/>
          <w:color w:val="auto"/>
          <w:sz w:val="32"/>
          <w:szCs w:val="32"/>
          <w:highlight w:val="none"/>
          <w:u w:val="none"/>
          <w:lang w:eastAsia="zh-CN"/>
        </w:rPr>
        <w:t xml:space="preserve">主要聚焦</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eastAsia="zh-CN"/>
        </w:rPr>
        <w:t xml:space="preserve">省属科研院所基础</w:t>
      </w:r>
      <w:r>
        <w:rPr>
          <w:rFonts w:hint="eastAsia" w:ascii="仿宋_GB2312" w:hAnsi="仿宋_GB2312" w:eastAsia="仿宋_GB2312" w:cs="仿宋_GB2312"/>
          <w:i w:val="0"/>
          <w:iCs w:val="0"/>
          <w:caps w:val="0"/>
          <w:color w:val="auto"/>
          <w:spacing w:val="0"/>
          <w:sz w:val="32"/>
          <w:szCs w:val="32"/>
          <w:highlight w:val="none"/>
          <w:u w:val="none"/>
          <w:shd w:val="clear" w:color="auto" w:fill="ffffff"/>
        </w:rPr>
        <w:t xml:space="preserve">科研条件</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eastAsia="zh-CN"/>
        </w:rPr>
        <w:t xml:space="preserve">升级改造（危旧实验场所改造、老旧科研设备升级更新）和科研公共</w:t>
      </w:r>
      <w:r>
        <w:rPr>
          <w:rFonts w:hint="eastAsia" w:ascii="仿宋_GB2312" w:hAnsi="仿宋_GB2312" w:eastAsia="仿宋_GB2312" w:cs="仿宋_GB2312"/>
          <w:i w:val="0"/>
          <w:iCs w:val="0"/>
          <w:caps w:val="0"/>
          <w:color w:val="auto"/>
          <w:spacing w:val="0"/>
          <w:sz w:val="32"/>
          <w:szCs w:val="32"/>
          <w:highlight w:val="none"/>
          <w:u w:val="none"/>
          <w:shd w:val="clear" w:color="auto" w:fill="ffffff"/>
        </w:rPr>
        <w:t xml:space="preserve">服务</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eastAsia="zh-CN"/>
        </w:rPr>
        <w:t xml:space="preserve">能力提升</w:t>
      </w:r>
      <w:r>
        <w:rPr>
          <w:rFonts w:hint="eastAsia" w:ascii="仿宋_GB2312" w:hAnsi="仿宋_GB2312" w:eastAsia="仿宋_GB2312" w:cs="仿宋_GB2312"/>
          <w:i w:val="0"/>
          <w:iCs w:val="0"/>
          <w:caps w:val="0"/>
          <w:color w:val="auto"/>
          <w:spacing w:val="0"/>
          <w:sz w:val="32"/>
          <w:szCs w:val="32"/>
          <w:highlight w:val="none"/>
          <w:u w:val="none"/>
          <w:shd w:val="clear" w:color="auto" w:fill="ffffff"/>
        </w:rPr>
        <w:t xml:space="preserve">（</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eastAsia="zh-CN"/>
        </w:rPr>
        <w:t xml:space="preserve">大型科研仪器设备开放共享服务</w:t>
      </w:r>
      <w:r>
        <w:rPr>
          <w:rFonts w:hint="eastAsia" w:ascii="仿宋_GB2312" w:hAnsi="仿宋_GB2312" w:eastAsia="仿宋_GB2312" w:cs="仿宋_GB2312"/>
          <w:i w:val="0"/>
          <w:iCs w:val="0"/>
          <w:caps w:val="0"/>
          <w:color w:val="auto"/>
          <w:spacing w:val="0"/>
          <w:sz w:val="32"/>
          <w:szCs w:val="32"/>
          <w:highlight w:val="none"/>
          <w:u w:val="none"/>
          <w:shd w:val="clear" w:color="auto" w:fill="ffffff"/>
        </w:rPr>
        <w:t xml:space="preserve">、科技金融服务</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eastAsia="zh-CN"/>
        </w:rPr>
        <w:t xml:space="preserve">、科技成果转化服务、</w:t>
      </w:r>
      <w:r>
        <w:rPr>
          <w:rFonts w:hint="eastAsia" w:ascii="仿宋_GB2312" w:hAnsi="仿宋_GB2312" w:eastAsia="仿宋_GB2312" w:cs="仿宋_GB2312"/>
          <w:i w:val="0"/>
          <w:iCs w:val="0"/>
          <w:caps w:val="0"/>
          <w:color w:val="auto"/>
          <w:spacing w:val="0"/>
          <w:sz w:val="32"/>
          <w:szCs w:val="32"/>
          <w:highlight w:val="none"/>
          <w:u w:val="none"/>
          <w:shd w:val="clear" w:color="auto" w:fill="ffffff"/>
        </w:rPr>
        <w:t xml:space="preserve">科研经费监管</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eastAsia="zh-CN"/>
        </w:rPr>
        <w:t xml:space="preserve">等</w:t>
      </w:r>
      <w:r>
        <w:rPr>
          <w:rFonts w:hint="eastAsia" w:ascii="仿宋_GB2312" w:hAnsi="仿宋_GB2312" w:eastAsia="仿宋_GB2312" w:cs="仿宋_GB2312"/>
          <w:i w:val="0"/>
          <w:iCs w:val="0"/>
          <w:caps w:val="0"/>
          <w:color w:val="auto"/>
          <w:spacing w:val="0"/>
          <w:sz w:val="32"/>
          <w:szCs w:val="32"/>
          <w:highlight w:val="none"/>
          <w:u w:val="none"/>
          <w:shd w:val="clear" w:color="auto" w:fill="ffffff"/>
        </w:rPr>
        <w:t xml:space="preserve">）</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eastAsia="zh-CN"/>
        </w:rPr>
        <w:t xml:space="preserve">。</w:t>
      </w:r>
      <w:r>
        <w:rPr>
          <w:rFonts w:hint="eastAsia" w:ascii="仿宋_GB2312" w:hAnsi="仿宋_GB2312" w:eastAsia="仿宋_GB2312" w:cs="仿宋_GB2312"/>
          <w:i w:val="0"/>
          <w:iCs w:val="0"/>
          <w:caps w:val="0"/>
          <w:color w:val="auto"/>
          <w:spacing w:val="0"/>
          <w:sz w:val="32"/>
          <w:szCs w:val="32"/>
          <w:highlight w:val="none"/>
          <w:u w:val="none"/>
          <w:shd w:val="clear" w:color="auto" w:fill="ffffff"/>
        </w:rPr>
        <w:t xml:space="preserve">对</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eastAsia="zh-CN"/>
        </w:rPr>
        <w:t xml:space="preserve">特色明显、</w:t>
      </w:r>
      <w:r>
        <w:rPr>
          <w:rFonts w:hint="eastAsia" w:ascii="仿宋_GB2312" w:hAnsi="仿宋_GB2312" w:eastAsia="仿宋_GB2312" w:cs="仿宋_GB2312"/>
          <w:i w:val="0"/>
          <w:iCs w:val="0"/>
          <w:caps w:val="0"/>
          <w:color w:val="auto"/>
          <w:spacing w:val="0"/>
          <w:sz w:val="32"/>
          <w:szCs w:val="32"/>
          <w:highlight w:val="none"/>
          <w:u w:val="none"/>
          <w:shd w:val="clear" w:color="auto" w:fill="ffffff"/>
        </w:rPr>
        <w:t xml:space="preserve">优势突出</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eastAsia="zh-CN"/>
        </w:rPr>
        <w:t xml:space="preserve">、</w:t>
      </w:r>
      <w:r>
        <w:rPr>
          <w:rFonts w:hint="eastAsia" w:ascii="仿宋_GB2312" w:hAnsi="仿宋_GB2312" w:eastAsia="仿宋_GB2312" w:cs="仿宋_GB2312"/>
          <w:i w:val="0"/>
          <w:iCs w:val="0"/>
          <w:caps w:val="0"/>
          <w:color w:val="auto"/>
          <w:spacing w:val="0"/>
          <w:sz w:val="32"/>
          <w:szCs w:val="32"/>
          <w:highlight w:val="none"/>
          <w:u w:val="none"/>
          <w:shd w:val="clear" w:color="auto" w:fill="ffffff"/>
        </w:rPr>
        <w:t xml:space="preserve">方向明确的</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eastAsia="zh-CN"/>
        </w:rPr>
        <w:t xml:space="preserve">单位和项目</w:t>
      </w:r>
      <w:r>
        <w:rPr>
          <w:rFonts w:hint="eastAsia" w:ascii="仿宋_GB2312" w:hAnsi="仿宋_GB2312" w:eastAsia="仿宋_GB2312" w:cs="仿宋_GB2312"/>
          <w:i w:val="0"/>
          <w:iCs w:val="0"/>
          <w:caps w:val="0"/>
          <w:color w:val="auto"/>
          <w:spacing w:val="0"/>
          <w:sz w:val="32"/>
          <w:szCs w:val="32"/>
          <w:highlight w:val="none"/>
          <w:u w:val="none"/>
          <w:shd w:val="clear" w:color="auto" w:fill="ffffff"/>
        </w:rPr>
        <w:t xml:space="preserve">进行重点支持。</w:t>
      </w:r>
      <w:r>
        <w:rPr>
          <w:rFonts w:hint="eastAsia" w:ascii="仿宋_GB2312" w:hAnsi="仿宋_GB2312" w:eastAsia="仿宋_GB2312" w:cs="仿宋_GB2312"/>
          <w:color w:val="auto"/>
          <w:sz w:val="32"/>
          <w:szCs w:val="32"/>
          <w:highlight w:val="none"/>
          <w:u w:val="none"/>
          <w:lang w:eastAsia="zh-CN"/>
        </w:rPr>
        <w:t xml:space="preserve">通过项目实施，提高项目承担单位科研创新能力和服务能力</w:t>
      </w:r>
      <w:r>
        <w:rPr>
          <w:rFonts w:hint="eastAsia" w:ascii="仿宋_GB2312" w:hAnsi="仿宋_GB2312" w:eastAsia="仿宋_GB2312" w:cs="仿宋_GB2312"/>
          <w:color w:val="auto"/>
          <w:sz w:val="32"/>
          <w:szCs w:val="32"/>
          <w:highlight w:val="none"/>
          <w:u w:val="none"/>
        </w:rPr>
        <w:t xml:space="preserve">。</w:t>
      </w:r>
      <w:r>
        <w:rPr>
          <w:rFonts w:hint="eastAsia" w:ascii="仿宋_GB2312" w:hAnsi="仿宋_GB2312" w:eastAsia="仿宋_GB2312" w:cs="仿宋_GB2312"/>
          <w:color w:val="auto"/>
          <w:sz w:val="32"/>
          <w:szCs w:val="32"/>
          <w:highlight w:val="none"/>
          <w:u w:val="none"/>
        </w:rPr>
      </w:r>
    </w:p>
    <w:p>
      <w:pPr>
        <w:pStyle w:val="62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pacing w:after="0" w:afterAutospacing="0" w:before="0" w:beforeAutospacing="0" w:line="600" w:lineRule="exact"/>
        <w:ind w:right="0" w:firstLine="640" w:left="0"/>
        <w:jc w:val="both"/>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pP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t xml:space="preserve">（二）申报要求。</w:t>
      </w: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r>
    </w:p>
    <w:p>
      <w:pPr>
        <w:pStyle w:val="625"/>
        <w:keepNext w:val="false"/>
        <w:keepLines w:val="false"/>
        <w:pageBreakBefore w:val="false"/>
        <w:widowControl w:val="false"/>
        <w:pBdr/>
        <w:spacing w:after="0" w:afterAutospacing="0" w:before="0" w:beforeAutospacing="0"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1.项目申报单位</w:t>
      </w:r>
      <w:r>
        <w:rPr>
          <w:rFonts w:hint="eastAsia" w:ascii="仿宋_GB2312" w:hAnsi="仿宋_GB2312" w:eastAsia="仿宋_GB2312" w:cs="仿宋_GB2312"/>
          <w:color w:val="auto"/>
          <w:sz w:val="32"/>
          <w:szCs w:val="32"/>
          <w:highlight w:val="none"/>
          <w:u w:val="none"/>
          <w:lang w:eastAsia="zh-CN"/>
        </w:rPr>
        <w:t xml:space="preserve">为省科技厅预算归口管理的省属科研院所和省级科研项目管理专业机构</w:t>
      </w:r>
      <w:r>
        <w:rPr>
          <w:rFonts w:hint="eastAsia" w:ascii="仿宋_GB2312" w:hAnsi="仿宋_GB2312" w:eastAsia="仿宋_GB2312" w:cs="仿宋_GB2312"/>
          <w:color w:val="auto"/>
          <w:sz w:val="32"/>
          <w:szCs w:val="32"/>
          <w:highlight w:val="none"/>
          <w:u w:val="none"/>
        </w:rPr>
        <w:t xml:space="preserve">，具有</w:t>
      </w:r>
      <w:r>
        <w:rPr>
          <w:rFonts w:hint="eastAsia" w:ascii="仿宋_GB2312" w:hAnsi="仿宋_GB2312" w:eastAsia="仿宋_GB2312" w:cs="仿宋_GB2312"/>
          <w:color w:val="auto"/>
          <w:sz w:val="32"/>
          <w:szCs w:val="32"/>
          <w:highlight w:val="none"/>
          <w:u w:val="none"/>
          <w:lang w:eastAsia="zh-CN"/>
        </w:rPr>
        <w:t xml:space="preserve">独立法人资格，具备</w:t>
      </w:r>
      <w:r>
        <w:rPr>
          <w:rFonts w:hint="eastAsia" w:ascii="仿宋_GB2312" w:hAnsi="仿宋_GB2312" w:eastAsia="仿宋_GB2312" w:cs="仿宋_GB2312"/>
          <w:color w:val="auto"/>
          <w:sz w:val="32"/>
          <w:szCs w:val="32"/>
          <w:highlight w:val="none"/>
          <w:u w:val="none"/>
        </w:rPr>
        <w:t xml:space="preserve">组织项目实施的相应条件。</w:t>
      </w:r>
      <w:r>
        <w:rPr>
          <w:rFonts w:hint="eastAsia" w:ascii="仿宋_GB2312" w:hAnsi="仿宋_GB2312" w:eastAsia="仿宋_GB2312" w:cs="仿宋_GB2312"/>
          <w:color w:val="auto"/>
          <w:sz w:val="32"/>
          <w:szCs w:val="32"/>
          <w:highlight w:val="none"/>
          <w:u w:val="none"/>
        </w:rPr>
      </w:r>
    </w:p>
    <w:p>
      <w:pPr>
        <w:pStyle w:val="625"/>
        <w:keepNext w:val="false"/>
        <w:keepLines w:val="false"/>
        <w:pageBreakBefore w:val="false"/>
        <w:widowControl w:val="false"/>
        <w:pBdr/>
        <w:spacing w:after="0" w:afterAutospacing="0" w:before="0" w:beforeAutospacing="0"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2.</w:t>
      </w:r>
      <w:r>
        <w:rPr>
          <w:rFonts w:hint="eastAsia" w:ascii="仿宋_GB2312" w:hAnsi="仿宋_GB2312" w:eastAsia="仿宋_GB2312" w:cs="仿宋_GB2312"/>
          <w:color w:val="auto"/>
          <w:sz w:val="32"/>
          <w:szCs w:val="32"/>
          <w:highlight w:val="none"/>
          <w:u w:val="none"/>
          <w:lang w:eastAsia="zh-CN"/>
        </w:rPr>
        <w:t xml:space="preserve">鼓励</w:t>
      </w:r>
      <w:r>
        <w:rPr>
          <w:rFonts w:hint="eastAsia" w:ascii="仿宋_GB2312" w:hAnsi="仿宋_GB2312" w:eastAsia="仿宋_GB2312" w:cs="仿宋_GB2312"/>
          <w:color w:val="auto"/>
          <w:sz w:val="32"/>
          <w:szCs w:val="32"/>
          <w:highlight w:val="none"/>
          <w:u w:val="none"/>
          <w:lang w:val="en-US" w:eastAsia="zh-CN"/>
        </w:rPr>
        <w:t xml:space="preserve">45岁以下</w:t>
      </w:r>
      <w:r>
        <w:rPr>
          <w:rFonts w:hint="eastAsia" w:ascii="仿宋_GB2312" w:hAnsi="仿宋_GB2312" w:eastAsia="仿宋_GB2312" w:cs="仿宋_GB2312"/>
          <w:color w:val="auto"/>
          <w:sz w:val="32"/>
          <w:szCs w:val="32"/>
          <w:highlight w:val="none"/>
          <w:u w:val="none"/>
          <w:lang w:eastAsia="zh-CN"/>
        </w:rPr>
        <w:t xml:space="preserve">科研人员担任项目负责人</w:t>
      </w:r>
      <w:r>
        <w:rPr>
          <w:rFonts w:hint="eastAsia" w:ascii="仿宋_GB2312" w:hAnsi="仿宋_GB2312" w:eastAsia="仿宋_GB2312" w:cs="仿宋_GB2312"/>
          <w:color w:val="auto"/>
          <w:sz w:val="32"/>
          <w:szCs w:val="32"/>
          <w:highlight w:val="none"/>
          <w:u w:val="none"/>
        </w:rPr>
        <w:t xml:space="preserve">。</w:t>
      </w:r>
      <w:r>
        <w:rPr>
          <w:rFonts w:hint="eastAsia" w:ascii="仿宋_GB2312" w:hAnsi="仿宋_GB2312" w:eastAsia="仿宋_GB2312" w:cs="仿宋_GB2312"/>
          <w:color w:val="auto"/>
          <w:sz w:val="32"/>
          <w:szCs w:val="32"/>
          <w:highlight w:val="none"/>
          <w:u w:val="none"/>
        </w:rPr>
      </w:r>
    </w:p>
    <w:p>
      <w:pPr>
        <w:pStyle w:val="625"/>
        <w:keepNext w:val="false"/>
        <w:keepLines w:val="false"/>
        <w:pageBreakBefore w:val="false"/>
        <w:widowControl w:val="false"/>
        <w:pBdr/>
        <w:spacing w:after="0" w:afterAutospacing="0" w:before="0" w:beforeAutospacing="0"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3.</w:t>
      </w:r>
      <w:r>
        <w:rPr>
          <w:rFonts w:hint="eastAsia" w:ascii="仿宋_GB2312" w:hAnsi="仿宋_GB2312" w:eastAsia="仿宋_GB2312" w:cs="仿宋_GB2312"/>
          <w:color w:val="auto"/>
          <w:sz w:val="32"/>
          <w:szCs w:val="32"/>
          <w:highlight w:val="none"/>
          <w:u w:val="none"/>
          <w:lang w:eastAsia="zh-CN"/>
        </w:rPr>
        <w:t xml:space="preserve">每家单位</w:t>
      </w:r>
      <w:r>
        <w:rPr>
          <w:rFonts w:hint="eastAsia" w:ascii="仿宋_GB2312" w:hAnsi="仿宋_GB2312" w:eastAsia="仿宋_GB2312" w:cs="仿宋_GB2312"/>
          <w:color w:val="auto"/>
          <w:sz w:val="32"/>
          <w:szCs w:val="32"/>
          <w:highlight w:val="none"/>
          <w:u w:val="none"/>
        </w:rPr>
        <w:t xml:space="preserve">限申报1项。</w:t>
      </w:r>
      <w:r>
        <w:rPr>
          <w:rFonts w:hint="eastAsia" w:ascii="仿宋_GB2312" w:hAnsi="仿宋_GB2312" w:eastAsia="仿宋_GB2312" w:cs="仿宋_GB2312"/>
          <w:color w:val="auto"/>
          <w:sz w:val="32"/>
          <w:szCs w:val="32"/>
          <w:highlight w:val="none"/>
          <w:u w:val="none"/>
          <w:lang w:eastAsia="zh-CN"/>
        </w:rPr>
        <w:t xml:space="preserve">已承担省属科研院所能力提升项目到期未验收（结题）的单位</w:t>
      </w:r>
      <w:r>
        <w:rPr>
          <w:rFonts w:hint="eastAsia" w:ascii="仿宋_GB2312" w:hAnsi="仿宋_GB2312" w:eastAsia="仿宋_GB2312" w:cs="仿宋_GB2312"/>
          <w:color w:val="auto"/>
          <w:sz w:val="32"/>
          <w:szCs w:val="32"/>
          <w:highlight w:val="none"/>
          <w:u w:val="none"/>
        </w:rPr>
        <w:t xml:space="preserve">不得</w:t>
      </w:r>
      <w:r>
        <w:rPr>
          <w:rFonts w:hint="eastAsia" w:ascii="仿宋_GB2312" w:hAnsi="仿宋_GB2312" w:eastAsia="仿宋_GB2312" w:cs="仿宋_GB2312"/>
          <w:color w:val="auto"/>
          <w:sz w:val="32"/>
          <w:szCs w:val="32"/>
          <w:highlight w:val="none"/>
          <w:u w:val="none"/>
          <w:lang w:eastAsia="zh-CN"/>
        </w:rPr>
        <w:t xml:space="preserve">再次</w:t>
      </w:r>
      <w:r>
        <w:rPr>
          <w:rFonts w:hint="eastAsia" w:ascii="仿宋_GB2312" w:hAnsi="仿宋_GB2312" w:eastAsia="仿宋_GB2312" w:cs="仿宋_GB2312"/>
          <w:color w:val="auto"/>
          <w:sz w:val="32"/>
          <w:szCs w:val="32"/>
          <w:highlight w:val="none"/>
          <w:u w:val="none"/>
        </w:rPr>
        <w:t xml:space="preserve">申报。</w:t>
      </w:r>
      <w:r>
        <w:rPr>
          <w:rFonts w:hint="eastAsia" w:ascii="仿宋_GB2312" w:hAnsi="仿宋_GB2312" w:eastAsia="仿宋_GB2312" w:cs="仿宋_GB2312"/>
          <w:color w:val="auto"/>
          <w:sz w:val="32"/>
          <w:szCs w:val="32"/>
          <w:highlight w:val="none"/>
          <w:u w:val="none"/>
        </w:rPr>
      </w:r>
    </w:p>
    <w:p>
      <w:pPr>
        <w:pStyle w:val="625"/>
        <w:keepNext w:val="false"/>
        <w:keepLines w:val="false"/>
        <w:pageBreakBefore w:val="false"/>
        <w:widowControl w:val="false"/>
        <w:pBdr/>
        <w:spacing w:after="0" w:afterAutospacing="0" w:before="0" w:beforeAutospacing="0"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4.</w:t>
      </w:r>
      <w:r>
        <w:rPr>
          <w:rFonts w:hint="eastAsia" w:ascii="仿宋_GB2312" w:hAnsi="仿宋_GB2312" w:eastAsia="仿宋_GB2312" w:cs="仿宋_GB2312"/>
          <w:color w:val="auto"/>
          <w:sz w:val="32"/>
          <w:szCs w:val="32"/>
          <w:highlight w:val="none"/>
          <w:u w:val="none"/>
        </w:rPr>
        <w:t xml:space="preserve">同一项目不得在</w:t>
      </w:r>
      <w:r>
        <w:rPr>
          <w:rFonts w:hint="eastAsia" w:ascii="仿宋_GB2312" w:hAnsi="仿宋_GB2312" w:eastAsia="仿宋_GB2312" w:cs="仿宋_GB2312"/>
          <w:color w:val="auto"/>
          <w:sz w:val="32"/>
          <w:szCs w:val="32"/>
          <w:highlight w:val="none"/>
          <w:u w:val="none"/>
          <w:lang w:eastAsia="zh-CN"/>
        </w:rPr>
        <w:t xml:space="preserve">省级</w:t>
      </w:r>
      <w:r>
        <w:rPr>
          <w:rFonts w:hint="eastAsia" w:ascii="仿宋_GB2312" w:hAnsi="仿宋_GB2312" w:eastAsia="仿宋_GB2312" w:cs="仿宋_GB2312"/>
          <w:color w:val="auto"/>
          <w:sz w:val="32"/>
          <w:szCs w:val="32"/>
          <w:highlight w:val="none"/>
          <w:u w:val="none"/>
        </w:rPr>
        <w:t xml:space="preserve">科技计划</w:t>
      </w:r>
      <w:r>
        <w:rPr>
          <w:rFonts w:hint="eastAsia" w:ascii="仿宋_GB2312" w:hAnsi="仿宋_GB2312" w:eastAsia="仿宋_GB2312" w:cs="仿宋_GB2312"/>
          <w:color w:val="auto"/>
          <w:sz w:val="32"/>
          <w:szCs w:val="32"/>
          <w:highlight w:val="none"/>
          <w:u w:val="none"/>
          <w:lang w:eastAsia="zh-CN"/>
        </w:rPr>
        <w:t xml:space="preserve">不同</w:t>
      </w:r>
      <w:r>
        <w:rPr>
          <w:rFonts w:hint="eastAsia" w:ascii="仿宋_GB2312" w:hAnsi="仿宋_GB2312" w:eastAsia="仿宋_GB2312" w:cs="仿宋_GB2312"/>
          <w:color w:val="auto"/>
          <w:sz w:val="32"/>
          <w:szCs w:val="32"/>
          <w:highlight w:val="none"/>
          <w:u w:val="none"/>
        </w:rPr>
        <w:t xml:space="preserve">类别不同渠道间重复申报。</w:t>
      </w:r>
      <w:r>
        <w:rPr>
          <w:rFonts w:hint="eastAsia" w:ascii="仿宋_GB2312" w:hAnsi="仿宋_GB2312" w:eastAsia="仿宋_GB2312" w:cs="仿宋_GB2312"/>
          <w:color w:val="auto"/>
          <w:sz w:val="32"/>
          <w:szCs w:val="32"/>
          <w:highlight w:val="none"/>
          <w:u w:val="none"/>
        </w:rPr>
      </w:r>
    </w:p>
    <w:p>
      <w:pPr>
        <w:pStyle w:val="625"/>
        <w:keepNext w:val="false"/>
        <w:keepLines w:val="false"/>
        <w:pageBreakBefore w:val="false"/>
        <w:widowControl w:val="false"/>
        <w:pBdr/>
        <w:spacing w:after="0" w:afterAutospacing="0" w:before="0" w:beforeAutospacing="0"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5</w:t>
      </w:r>
      <w:r>
        <w:rPr>
          <w:rFonts w:hint="eastAsia" w:ascii="仿宋_GB2312" w:hAnsi="仿宋_GB2312" w:eastAsia="仿宋_GB2312" w:cs="仿宋_GB2312"/>
          <w:color w:val="auto"/>
          <w:sz w:val="32"/>
          <w:szCs w:val="32"/>
          <w:highlight w:val="none"/>
          <w:u w:val="none"/>
        </w:rPr>
        <w:t xml:space="preserve">.项目申报应坚持目标相关性和经济合理性的原则，保证绩效目标符合要求、指向明确、</w:t>
      </w:r>
      <w:r>
        <w:rPr>
          <w:rFonts w:hint="eastAsia" w:ascii="仿宋_GB2312" w:hAnsi="仿宋_GB2312" w:eastAsia="仿宋_GB2312" w:cs="仿宋_GB2312"/>
          <w:color w:val="auto"/>
          <w:sz w:val="32"/>
          <w:szCs w:val="32"/>
          <w:highlight w:val="none"/>
          <w:u w:val="none"/>
          <w:lang w:eastAsia="zh-CN"/>
        </w:rPr>
        <w:t xml:space="preserve">实效突出</w:t>
      </w:r>
      <w:r>
        <w:rPr>
          <w:rFonts w:hint="eastAsia" w:ascii="仿宋_GB2312" w:hAnsi="仿宋_GB2312" w:eastAsia="仿宋_GB2312" w:cs="仿宋_GB2312"/>
          <w:color w:val="auto"/>
          <w:sz w:val="32"/>
          <w:szCs w:val="32"/>
          <w:highlight w:val="none"/>
          <w:u w:val="none"/>
        </w:rPr>
        <w:t xml:space="preserve">。</w:t>
      </w:r>
      <w:r>
        <w:rPr>
          <w:rFonts w:hint="eastAsia" w:ascii="仿宋_GB2312" w:hAnsi="仿宋_GB2312" w:eastAsia="仿宋_GB2312" w:cs="仿宋_GB2312"/>
          <w:color w:val="auto"/>
          <w:sz w:val="32"/>
          <w:szCs w:val="32"/>
          <w:highlight w:val="none"/>
          <w:u w:val="none"/>
        </w:rPr>
      </w:r>
    </w:p>
    <w:p>
      <w:pPr>
        <w:pStyle w:val="625"/>
        <w:keepNext w:val="false"/>
        <w:keepLines w:val="false"/>
        <w:pageBreakBefore w:val="false"/>
        <w:widowControl w:val="false"/>
        <w:pBdr/>
        <w:spacing w:after="0" w:afterAutospacing="0" w:before="0" w:beforeAutospacing="0" w:line="60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t xml:space="preserve">（三）其他事项。</w:t>
      </w:r>
      <w:r>
        <w:rPr>
          <w:rFonts w:hint="eastAsia" w:ascii="仿宋_GB2312" w:hAnsi="仿宋_GB2312" w:eastAsia="仿宋_GB2312" w:cs="仿宋_GB2312"/>
          <w:b w:val="0"/>
          <w:bCs w:val="0"/>
          <w:color w:val="auto"/>
          <w:sz w:val="32"/>
          <w:szCs w:val="32"/>
          <w:highlight w:val="none"/>
          <w:u w:val="none"/>
          <w:lang w:val="en-US" w:eastAsia="zh-CN"/>
        </w:rPr>
        <w:t xml:space="preserve">储备</w:t>
      </w:r>
      <w:r>
        <w:rPr>
          <w:rFonts w:hint="eastAsia" w:ascii="仿宋_GB2312" w:hAnsi="仿宋_GB2312" w:eastAsia="仿宋_GB2312" w:cs="仿宋_GB2312"/>
          <w:color w:val="auto"/>
          <w:sz w:val="32"/>
          <w:szCs w:val="32"/>
          <w:highlight w:val="none"/>
          <w:u w:val="none"/>
          <w:lang w:val="en-US" w:eastAsia="zh-CN"/>
        </w:rPr>
        <w:t xml:space="preserve">3-6项</w:t>
      </w:r>
      <w:r>
        <w:rPr>
          <w:rFonts w:hint="eastAsia" w:ascii="仿宋_GB2312" w:hAnsi="仿宋_GB2312" w:eastAsia="仿宋_GB2312" w:cs="仿宋_GB2312"/>
          <w:b w:val="0"/>
          <w:bCs w:val="0"/>
          <w:color w:val="auto"/>
          <w:sz w:val="32"/>
          <w:szCs w:val="32"/>
          <w:highlight w:val="none"/>
          <w:u w:val="none"/>
          <w:lang w:val="en-US" w:eastAsia="zh-CN"/>
        </w:rPr>
        <w:t xml:space="preserve">，单项支持强度100-300万元</w:t>
      </w:r>
      <w:r>
        <w:rPr>
          <w:rFonts w:hint="eastAsia" w:ascii="仿宋_GB2312" w:hAnsi="仿宋_GB2312" w:eastAsia="仿宋_GB2312" w:cs="仿宋_GB2312"/>
          <w:color w:val="auto"/>
          <w:sz w:val="32"/>
          <w:szCs w:val="32"/>
          <w:highlight w:val="none"/>
          <w:u w:val="none"/>
          <w:lang w:val="en-US" w:eastAsia="zh-CN"/>
        </w:rPr>
        <w:t xml:space="preserve">，项目执行期</w:t>
      </w:r>
      <w:r>
        <w:rPr>
          <w:rFonts w:hint="eastAsia" w:ascii="仿宋_GB2312" w:hAnsi="仿宋_GB2312" w:eastAsia="仿宋_GB2312" w:cs="仿宋_GB2312"/>
          <w:color w:val="auto"/>
          <w:sz w:val="32"/>
          <w:szCs w:val="32"/>
          <w:highlight w:val="none"/>
          <w:u w:val="none"/>
          <w:lang w:eastAsia="zh-CN"/>
        </w:rPr>
        <w:t xml:space="preserve">一般</w:t>
      </w:r>
      <w:r>
        <w:rPr>
          <w:rFonts w:hint="eastAsia" w:ascii="仿宋_GB2312" w:hAnsi="仿宋_GB2312" w:eastAsia="仿宋_GB2312" w:cs="仿宋_GB2312"/>
          <w:color w:val="auto"/>
          <w:sz w:val="32"/>
          <w:szCs w:val="32"/>
          <w:highlight w:val="none"/>
          <w:u w:val="none"/>
        </w:rPr>
        <w:t xml:space="preserve">为</w:t>
      </w:r>
      <w:r>
        <w:rPr>
          <w:rFonts w:hint="eastAsia" w:ascii="仿宋_GB2312" w:hAnsi="仿宋_GB2312" w:eastAsia="仿宋_GB2312" w:cs="仿宋_GB2312"/>
          <w:color w:val="auto"/>
          <w:sz w:val="32"/>
          <w:szCs w:val="32"/>
          <w:highlight w:val="none"/>
          <w:u w:val="none"/>
          <w:lang w:val="en-US" w:eastAsia="zh-CN"/>
        </w:rPr>
        <w:t xml:space="preserve">2</w:t>
      </w:r>
      <w:r>
        <w:rPr>
          <w:rFonts w:hint="eastAsia" w:ascii="仿宋_GB2312" w:hAnsi="仿宋_GB2312" w:eastAsia="仿宋_GB2312" w:cs="仿宋_GB2312"/>
          <w:color w:val="auto"/>
          <w:sz w:val="32"/>
          <w:szCs w:val="32"/>
          <w:highlight w:val="none"/>
          <w:u w:val="none"/>
        </w:rPr>
        <w:t xml:space="preserve">年</w:t>
      </w:r>
      <w:r>
        <w:rPr>
          <w:rFonts w:hint="eastAsia" w:ascii="仿宋_GB2312" w:hAnsi="仿宋_GB2312" w:eastAsia="仿宋_GB2312" w:cs="仿宋_GB2312"/>
          <w:color w:val="auto"/>
          <w:sz w:val="32"/>
          <w:szCs w:val="32"/>
          <w:highlight w:val="none"/>
          <w:u w:val="none"/>
          <w:lang w:val="en-US" w:eastAsia="zh-CN"/>
        </w:rPr>
        <w:t xml:space="preserve">。</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八、科普发展专项</w:t>
      </w:r>
      <w:r>
        <w:rPr>
          <w:rFonts w:hint="eastAsia" w:ascii="黑体" w:hAnsi="黑体" w:eastAsia="黑体" w:cs="黑体"/>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Ⅰ.科普作品</w:t>
      </w:r>
      <w:r>
        <w:rPr>
          <w:rFonts w:hint="eastAsia" w:ascii="楷体_GB2312" w:hAnsi="楷体_GB2312" w:eastAsia="楷体_GB2312" w:cs="楷体_GB2312"/>
          <w:b w:val="0"/>
          <w:bCs w:val="0"/>
          <w:color w:val="auto"/>
          <w:sz w:val="32"/>
          <w:szCs w:val="32"/>
          <w:highlight w:val="none"/>
          <w:u w:val="none"/>
          <w:lang w:val="en-US" w:eastAsia="zh-CN"/>
        </w:rPr>
      </w:r>
    </w:p>
    <w:p>
      <w:pPr>
        <w:pStyle w:val="62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pacing w:after="0" w:afterAutospacing="0" w:before="0" w:beforeAutospacing="0" w:line="600" w:lineRule="exact"/>
        <w:ind w:right="0" w:firstLine="640" w:left="0"/>
        <w:jc w:val="both"/>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pP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t xml:space="preserve">方向一：科普图书创作</w:t>
      </w: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pP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t xml:space="preserve">（一）主要内容。</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 xml:space="preserve">围绕</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
        </w:rPr>
        <w:t xml:space="preserve">新能源</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 xml:space="preserve">、</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
        </w:rPr>
        <w:t xml:space="preserve">新材料、高端装备制造</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 xml:space="preserve">、生物医药、</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
        </w:rPr>
        <w:t xml:space="preserve">石油化工、</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 xml:space="preserve">数字经济、现代农业、集成电路、核科学等领域重要科技成果，编写图画类科普图书，图像与文字相结合，以漫画、手绘等表述手段，普及科学知识，传播科学思想，提高公众科学素质。</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r>
    </w:p>
    <w:p>
      <w:pPr>
        <w:pStyle w:val="62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pacing w:after="0" w:afterAutospacing="0" w:before="0" w:beforeAutospacing="0" w:line="600" w:lineRule="exact"/>
        <w:ind w:right="0" w:firstLine="640" w:left="0"/>
        <w:jc w:val="both"/>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pP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t xml:space="preserve">（二）考核指标。</w:t>
      </w: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r>
    </w:p>
    <w:p>
      <w:pPr>
        <w:pStyle w:val="62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pacing w:after="0" w:afterAutospacing="0" w:before="0" w:beforeAutospacing="0" w:line="600" w:lineRule="exact"/>
        <w:ind w:right="0" w:firstLine="640" w:left="0"/>
        <w:jc w:val="both"/>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 xml:space="preserve">1.项目执行期内图书正式出版发行。</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r>
    </w:p>
    <w:p>
      <w:pPr>
        <w:pStyle w:val="62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pacing w:after="0" w:afterAutospacing="0" w:before="0" w:beforeAutospacing="0" w:line="600" w:lineRule="exact"/>
        <w:ind w:right="0" w:firstLine="640" w:left="0"/>
        <w:jc w:val="both"/>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 xml:space="preserve">2.图书版面字数不少于15万字，起印数不少于2000册。</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r>
    </w:p>
    <w:p>
      <w:pPr>
        <w:pStyle w:val="62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pacing w:after="0" w:afterAutospacing="0" w:before="0" w:beforeAutospacing="0" w:line="600" w:lineRule="exact"/>
        <w:ind w:right="0" w:firstLine="640" w:left="0"/>
        <w:jc w:val="both"/>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 xml:space="preserve">3.线上累计点击量不低于1万人（次），线下举办相关宣传活动不少于5次。</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r>
    </w:p>
    <w:p>
      <w:pPr>
        <w:pStyle w:val="62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pacing w:after="0" w:afterAutospacing="0" w:before="0" w:beforeAutospacing="0" w:line="600" w:lineRule="exact"/>
        <w:ind w:right="0" w:firstLine="640" w:left="0"/>
        <w:jc w:val="both"/>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 xml:space="preserve">4.作品要弘扬社会主义核心价值观，内容兼具科学性、通俗性和趣味性。</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r>
    </w:p>
    <w:p>
      <w:pPr>
        <w:keepNext w:val="false"/>
        <w:keepLines w:val="false"/>
        <w:pageBreakBefore w:val="false"/>
        <w:widowControl w:val="false"/>
        <w:pBdr/>
        <w:shd w:val="clear" w:color="auto" w:fill="ffffff"/>
        <w:spacing w:afterAutospacing="0" w:beforeAutospacing="0" w:line="600" w:lineRule="exact"/>
        <w:ind w:right="0" w:firstLine="640" w:left="0"/>
        <w:jc w:val="both"/>
        <w:outlineLvl w:val="9"/>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pP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t xml:space="preserve">（三）申报条件。</w:t>
      </w: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r>
    </w:p>
    <w:p>
      <w:pPr>
        <w:keepNext w:val="false"/>
        <w:keepLines w:val="false"/>
        <w:pageBreakBefore w:val="false"/>
        <w:widowControl w:val="false"/>
        <w:pBdr/>
        <w:spacing w:line="600" w:lineRule="exact"/>
        <w:ind w:right="0" w:firstLine="640" w:left="0"/>
        <w:jc w:val="both"/>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 xml:space="preserve">1.作品具有原创性，拥有自主知识产权，无知识产权争议。</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r>
    </w:p>
    <w:p>
      <w:pPr>
        <w:keepNext w:val="false"/>
        <w:keepLines w:val="false"/>
        <w:pageBreakBefore w:val="false"/>
        <w:widowControl w:val="false"/>
        <w:pBdr/>
        <w:spacing w:line="600" w:lineRule="exact"/>
        <w:ind w:right="0" w:firstLine="640" w:left="0"/>
        <w:jc w:val="both"/>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 xml:space="preserve">2.已成功申请ISBN编号，准备2025年出版的科普图书，给予优先支持。</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r>
    </w:p>
    <w:p>
      <w:pPr>
        <w:pStyle w:val="62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pacing w:after="0" w:afterAutospacing="0" w:before="0" w:beforeAutospacing="0" w:line="600" w:lineRule="exact"/>
        <w:ind w:right="0" w:firstLine="640" w:left="0"/>
        <w:jc w:val="both"/>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pP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t xml:space="preserve">（四）其他事项。</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 xml:space="preserve">单项支持强度不超过10万元，拟储备5项左右，</w:t>
      </w:r>
      <w:r>
        <w:rPr>
          <w:rFonts w:hint="eastAsia" w:ascii="仿宋_GB2312" w:hAnsi="仿宋_GB2312" w:eastAsia="仿宋_GB2312" w:cs="仿宋_GB2312"/>
          <w:color w:val="auto"/>
          <w:sz w:val="32"/>
          <w:szCs w:val="32"/>
          <w:highlight w:val="none"/>
          <w:u w:val="none"/>
          <w:lang w:val="en-US" w:eastAsia="zh-CN"/>
        </w:rPr>
        <w:t xml:space="preserve">项目执行期</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 xml:space="preserve">不超过2年。</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r>
    </w:p>
    <w:p>
      <w:pPr>
        <w:pStyle w:val="625"/>
        <w:keepNext w:val="false"/>
        <w:keepLines w:val="false"/>
        <w:pageBreakBefore w:val="false"/>
        <w:widowControl w:val="false"/>
        <w:pBdr/>
        <w:spacing w:after="0" w:afterAutospacing="0" w:before="0" w:beforeAutospacing="0" w:line="600" w:lineRule="exact"/>
        <w:ind w:right="0" w:firstLine="640" w:left="0"/>
        <w:jc w:val="both"/>
        <w:outlineLvl w:val="9"/>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pP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t xml:space="preserve">方向二：重大科技成果科普化作品创作</w:t>
      </w: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r>
    </w:p>
    <w:p>
      <w:pPr>
        <w:keepNext w:val="false"/>
        <w:keepLines w:val="false"/>
        <w:pageBreakBefore w:val="false"/>
        <w:widowControl w:val="false"/>
        <w:pBdr/>
        <w:spacing w:line="600" w:lineRule="exact"/>
        <w:ind w:right="0" w:firstLine="640" w:left="0"/>
        <w:jc w:val="both"/>
        <w:rPr>
          <w:rFonts w:hint="eastAsia" w:ascii="仿宋_GB2312" w:hAnsi="仿宋_GB2312" w:eastAsia="仿宋_GB2312" w:cs="仿宋_GB2312"/>
          <w:b w:val="0"/>
          <w:bCs w:val="0"/>
          <w:i w:val="0"/>
          <w:caps w:val="0"/>
          <w:color w:val="auto"/>
          <w:spacing w:val="0"/>
          <w:sz w:val="32"/>
          <w:szCs w:val="32"/>
          <w:highlight w:val="none"/>
          <w:u w:val="none"/>
          <w:shd w:val="clear" w:color="auto" w:fill="ffffff"/>
          <w:lang w:val="en-US" w:eastAsia="zh-CN" w:bidi="ar"/>
        </w:rPr>
      </w:pP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t xml:space="preserve">（一）主要内容。</w:t>
      </w:r>
      <w:r>
        <w:rPr>
          <w:rFonts w:hint="eastAsia" w:ascii="仿宋_GB2312" w:hAnsi="仿宋_GB2312" w:eastAsia="仿宋_GB2312" w:cs="仿宋_GB2312"/>
          <w:b w:val="0"/>
          <w:bCs w:val="0"/>
          <w:i w:val="0"/>
          <w:caps w:val="0"/>
          <w:color w:val="auto"/>
          <w:spacing w:val="0"/>
          <w:sz w:val="32"/>
          <w:szCs w:val="32"/>
          <w:highlight w:val="none"/>
          <w:u w:val="none"/>
          <w:shd w:val="clear" w:color="auto" w:fill="ffffff"/>
          <w:lang w:val="en-US" w:eastAsia="zh-CN" w:bidi="ar"/>
        </w:rPr>
        <w:t xml:space="preserve">聚焦近3年我</w:t>
      </w:r>
      <w:r>
        <w:rPr>
          <w:rFonts w:hint="eastAsia" w:ascii="仿宋_GB2312" w:hAnsi="仿宋_GB2312" w:eastAsia="仿宋_GB2312" w:cs="仿宋_GB2312"/>
          <w:b w:val="0"/>
          <w:bCs w:val="0"/>
          <w:i w:val="0"/>
          <w:caps w:val="0"/>
          <w:color w:val="auto"/>
          <w:spacing w:val="0"/>
          <w:sz w:val="32"/>
          <w:szCs w:val="32"/>
          <w:highlight w:val="none"/>
          <w:u w:val="none"/>
          <w:shd w:val="clear" w:color="auto" w:fill="ffffff"/>
          <w:lang w:val="en-US" w:eastAsia="zh" w:bidi="ar"/>
        </w:rPr>
        <w:t xml:space="preserve">省</w:t>
      </w:r>
      <w:r>
        <w:rPr>
          <w:rFonts w:hint="eastAsia" w:ascii="仿宋_GB2312" w:hAnsi="仿宋_GB2312" w:eastAsia="仿宋_GB2312" w:cs="仿宋_GB2312"/>
          <w:b w:val="0"/>
          <w:bCs w:val="0"/>
          <w:i w:val="0"/>
          <w:caps w:val="0"/>
          <w:color w:val="auto"/>
          <w:spacing w:val="0"/>
          <w:sz w:val="32"/>
          <w:szCs w:val="32"/>
          <w:highlight w:val="none"/>
          <w:u w:val="none"/>
          <w:shd w:val="clear" w:color="auto" w:fill="ffffff"/>
          <w:lang w:val="en-US" w:eastAsia="zh-CN" w:bidi="ar"/>
        </w:rPr>
        <w:t xml:space="preserve">获得国家、省部级科学技术奖（二等奖及以上）或国家、省级科技计划项目重大科研成果，引导激励科技工作者创作科普文章和科普微视频等科普作品，推动科技创新成果形成科普产品。</w:t>
      </w:r>
      <w:r>
        <w:rPr>
          <w:rFonts w:hint="eastAsia" w:ascii="仿宋_GB2312" w:hAnsi="仿宋_GB2312" w:eastAsia="仿宋_GB2312" w:cs="仿宋_GB2312"/>
          <w:b w:val="0"/>
          <w:bCs w:val="0"/>
          <w:i w:val="0"/>
          <w:caps w:val="0"/>
          <w:color w:val="auto"/>
          <w:spacing w:val="0"/>
          <w:sz w:val="32"/>
          <w:szCs w:val="32"/>
          <w:highlight w:val="none"/>
          <w:u w:val="none"/>
          <w:shd w:val="clear" w:color="auto" w:fill="ffffff"/>
          <w:lang w:val="en-US" w:eastAsia="zh-CN" w:bidi="ar"/>
        </w:rPr>
      </w:r>
    </w:p>
    <w:p>
      <w:pPr>
        <w:keepNext w:val="false"/>
        <w:keepLines w:val="false"/>
        <w:pageBreakBefore w:val="false"/>
        <w:widowControl w:val="false"/>
        <w:pBdr/>
        <w:shd w:val="clear" w:color="auto" w:fill="ffffff"/>
        <w:spacing w:afterAutospacing="0" w:beforeAutospacing="0" w:line="600" w:lineRule="exact"/>
        <w:ind w:right="0" w:firstLine="640" w:left="0"/>
        <w:jc w:val="both"/>
        <w:outlineLvl w:val="9"/>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pP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t xml:space="preserve">（二）考核指标。</w:t>
      </w: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r>
    </w:p>
    <w:p>
      <w:pPr>
        <w:keepNext w:val="false"/>
        <w:keepLines w:val="false"/>
        <w:pageBreakBefore w:val="false"/>
        <w:widowControl w:val="false"/>
        <w:pBdr/>
        <w:spacing w:line="600" w:lineRule="exact"/>
        <w:ind w:right="0" w:firstLine="640" w:left="0"/>
        <w:jc w:val="both"/>
        <w:rPr>
          <w:rFonts w:hint="eastAsia" w:ascii="仿宋_GB2312" w:hAnsi="仿宋_GB2312" w:eastAsia="仿宋_GB2312" w:cs="仿宋_GB2312"/>
          <w:b w:val="0"/>
          <w:bCs w:val="0"/>
          <w:i w:val="0"/>
          <w:caps w:val="0"/>
          <w:color w:val="auto"/>
          <w:spacing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caps w:val="0"/>
          <w:color w:val="auto"/>
          <w:spacing w:val="0"/>
          <w:sz w:val="32"/>
          <w:szCs w:val="32"/>
          <w:highlight w:val="none"/>
          <w:u w:val="none"/>
          <w:shd w:val="clear" w:color="auto" w:fill="ffffff"/>
          <w:lang w:val="en-US" w:eastAsia="zh-CN" w:bidi="ar"/>
        </w:rPr>
        <w:t xml:space="preserve">1.作品内容</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 xml:space="preserve">弘扬社会主义核心价值观，</w:t>
      </w:r>
      <w:r>
        <w:rPr>
          <w:rFonts w:hint="eastAsia" w:ascii="仿宋_GB2312" w:hAnsi="仿宋_GB2312" w:eastAsia="仿宋_GB2312" w:cs="仿宋_GB2312"/>
          <w:b w:val="0"/>
          <w:bCs w:val="0"/>
          <w:i w:val="0"/>
          <w:caps w:val="0"/>
          <w:color w:val="auto"/>
          <w:spacing w:val="0"/>
          <w:sz w:val="32"/>
          <w:szCs w:val="32"/>
          <w:highlight w:val="none"/>
          <w:u w:val="none"/>
          <w:shd w:val="clear" w:color="auto" w:fill="ffffff"/>
          <w:lang w:val="en-US" w:eastAsia="zh-CN" w:bidi="ar"/>
        </w:rPr>
        <w:t xml:space="preserve">兼具科学性、新颖性、可读性。</w:t>
      </w:r>
      <w:r>
        <w:rPr>
          <w:rFonts w:hint="eastAsia" w:ascii="仿宋_GB2312" w:hAnsi="仿宋_GB2312" w:eastAsia="仿宋_GB2312" w:cs="仿宋_GB2312"/>
          <w:b w:val="0"/>
          <w:bCs w:val="0"/>
          <w:i w:val="0"/>
          <w:caps w:val="0"/>
          <w:color w:val="auto"/>
          <w:spacing w:val="0"/>
          <w:sz w:val="32"/>
          <w:szCs w:val="32"/>
          <w:highlight w:val="none"/>
          <w:u w:val="none"/>
          <w:shd w:val="clear" w:color="auto" w:fill="ffffff"/>
          <w:lang w:val="en-US" w:eastAsia="zh-CN" w:bidi="ar"/>
        </w:rPr>
      </w:r>
    </w:p>
    <w:p>
      <w:pPr>
        <w:keepNext w:val="false"/>
        <w:keepLines w:val="false"/>
        <w:pageBreakBefore w:val="false"/>
        <w:widowControl w:val="false"/>
        <w:pBdr/>
        <w:spacing w:line="600" w:lineRule="exact"/>
        <w:ind w:right="0" w:firstLine="640" w:left="0"/>
        <w:jc w:val="both"/>
        <w:rPr>
          <w:rFonts w:hint="eastAsia" w:ascii="仿宋_GB2312" w:hAnsi="仿宋_GB2312" w:eastAsia="仿宋_GB2312" w:cs="仿宋_GB2312"/>
          <w:b w:val="0"/>
          <w:bCs w:val="0"/>
          <w:i w:val="0"/>
          <w:caps w:val="0"/>
          <w:color w:val="auto"/>
          <w:spacing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caps w:val="0"/>
          <w:color w:val="auto"/>
          <w:spacing w:val="0"/>
          <w:sz w:val="32"/>
          <w:szCs w:val="32"/>
          <w:highlight w:val="none"/>
          <w:u w:val="none"/>
          <w:shd w:val="clear" w:color="auto" w:fill="ffffff"/>
          <w:lang w:val="en-US" w:eastAsia="zh-CN" w:bidi="ar"/>
        </w:rPr>
        <w:t xml:space="preserve">2.在</w:t>
      </w:r>
      <w:r>
        <w:rPr>
          <w:rFonts w:hint="eastAsia" w:ascii="仿宋_GB2312" w:hAnsi="仿宋_GB2312" w:eastAsia="仿宋_GB2312" w:cs="仿宋_GB2312"/>
          <w:b w:val="0"/>
          <w:bCs w:val="0"/>
          <w:i w:val="0"/>
          <w:caps w:val="0"/>
          <w:color w:val="auto"/>
          <w:spacing w:val="0"/>
          <w:sz w:val="32"/>
          <w:szCs w:val="32"/>
          <w:highlight w:val="none"/>
          <w:u w:val="none"/>
          <w:shd w:val="clear" w:color="auto" w:fill="ffffff"/>
          <w:lang w:val="en-US" w:eastAsia="zh" w:bidi="ar"/>
        </w:rPr>
        <w:t xml:space="preserve">省级</w:t>
      </w:r>
      <w:r>
        <w:rPr>
          <w:rFonts w:hint="eastAsia" w:ascii="仿宋_GB2312" w:hAnsi="仿宋_GB2312" w:eastAsia="仿宋_GB2312" w:cs="仿宋_GB2312"/>
          <w:b w:val="0"/>
          <w:bCs w:val="0"/>
          <w:i w:val="0"/>
          <w:caps w:val="0"/>
          <w:color w:val="auto"/>
          <w:spacing w:val="0"/>
          <w:sz w:val="32"/>
          <w:szCs w:val="32"/>
          <w:highlight w:val="none"/>
          <w:u w:val="none"/>
          <w:shd w:val="clear" w:color="auto" w:fill="ffffff"/>
          <w:lang w:val="en-US" w:eastAsia="zh-CN" w:bidi="ar"/>
        </w:rPr>
        <w:t xml:space="preserve">以上报刊或新媒体，发表相关科普文章不少于1篇。</w:t>
      </w:r>
      <w:r>
        <w:rPr>
          <w:rFonts w:hint="eastAsia" w:ascii="仿宋_GB2312" w:hAnsi="仿宋_GB2312" w:eastAsia="仿宋_GB2312" w:cs="仿宋_GB2312"/>
          <w:b w:val="0"/>
          <w:bCs w:val="0"/>
          <w:i w:val="0"/>
          <w:caps w:val="0"/>
          <w:color w:val="auto"/>
          <w:spacing w:val="0"/>
          <w:sz w:val="32"/>
          <w:szCs w:val="32"/>
          <w:highlight w:val="none"/>
          <w:u w:val="none"/>
          <w:shd w:val="clear" w:color="auto" w:fill="ffffff"/>
          <w:lang w:val="en-US" w:eastAsia="zh-CN" w:bidi="ar"/>
        </w:rPr>
      </w:r>
    </w:p>
    <w:p>
      <w:pPr>
        <w:keepNext w:val="false"/>
        <w:keepLines w:val="false"/>
        <w:pageBreakBefore w:val="false"/>
        <w:widowControl w:val="false"/>
        <w:pBdr/>
        <w:spacing w:line="600" w:lineRule="exact"/>
        <w:ind w:right="0" w:firstLine="640" w:left="0"/>
        <w:jc w:val="both"/>
        <w:rPr>
          <w:rFonts w:hint="eastAsia" w:ascii="仿宋_GB2312" w:hAnsi="仿宋_GB2312" w:eastAsia="仿宋_GB2312" w:cs="仿宋_GB2312"/>
          <w:b w:val="0"/>
          <w:bCs w:val="0"/>
          <w:i w:val="0"/>
          <w:caps w:val="0"/>
          <w:color w:val="auto"/>
          <w:spacing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caps w:val="0"/>
          <w:color w:val="auto"/>
          <w:spacing w:val="0"/>
          <w:sz w:val="32"/>
          <w:szCs w:val="32"/>
          <w:highlight w:val="none"/>
          <w:u w:val="none"/>
          <w:shd w:val="clear" w:color="auto" w:fill="ffffff"/>
          <w:lang w:val="en-US" w:eastAsia="zh-CN" w:bidi="ar"/>
        </w:rPr>
        <w:t xml:space="preserve">3.制作科普视频1个，视频时长不少于3分钟，利用线上平台对公众发布，线上累计点击量不低于5万人（次）。</w:t>
      </w:r>
      <w:r>
        <w:rPr>
          <w:rFonts w:hint="eastAsia" w:ascii="仿宋_GB2312" w:hAnsi="仿宋_GB2312" w:eastAsia="仿宋_GB2312" w:cs="仿宋_GB2312"/>
          <w:b w:val="0"/>
          <w:bCs w:val="0"/>
          <w:i w:val="0"/>
          <w:caps w:val="0"/>
          <w:color w:val="auto"/>
          <w:spacing w:val="0"/>
          <w:sz w:val="32"/>
          <w:szCs w:val="32"/>
          <w:highlight w:val="none"/>
          <w:u w:val="none"/>
          <w:shd w:val="clear" w:color="auto" w:fill="ffffff"/>
          <w:lang w:val="en-US" w:eastAsia="zh-CN" w:bidi="ar"/>
        </w:rPr>
      </w:r>
    </w:p>
    <w:p>
      <w:pPr>
        <w:keepNext w:val="false"/>
        <w:keepLines w:val="false"/>
        <w:pageBreakBefore w:val="false"/>
        <w:widowControl w:val="false"/>
        <w:pBdr/>
        <w:spacing w:line="600" w:lineRule="exact"/>
        <w:ind w:right="0" w:firstLine="640" w:left="0"/>
        <w:jc w:val="both"/>
        <w:rPr>
          <w:rFonts w:hint="eastAsia" w:ascii="仿宋_GB2312" w:hAnsi="仿宋_GB2312" w:eastAsia="仿宋_GB2312" w:cs="仿宋_GB2312"/>
          <w:b w:val="0"/>
          <w:bCs w:val="0"/>
          <w:i w:val="0"/>
          <w:caps w:val="0"/>
          <w:color w:val="auto"/>
          <w:spacing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caps w:val="0"/>
          <w:color w:val="auto"/>
          <w:spacing w:val="0"/>
          <w:sz w:val="32"/>
          <w:szCs w:val="32"/>
          <w:highlight w:val="none"/>
          <w:u w:val="none"/>
          <w:shd w:val="clear" w:color="auto" w:fill="ffffff"/>
          <w:lang w:val="en-US" w:eastAsia="zh-CN" w:bidi="ar"/>
        </w:rPr>
        <w:t xml:space="preserve">4.组织科普活动和专家讲座不少于5场，受众人数不少于1000人（次）。</w:t>
      </w:r>
      <w:r>
        <w:rPr>
          <w:rFonts w:hint="eastAsia" w:ascii="仿宋_GB2312" w:hAnsi="仿宋_GB2312" w:eastAsia="仿宋_GB2312" w:cs="仿宋_GB2312"/>
          <w:b w:val="0"/>
          <w:bCs w:val="0"/>
          <w:i w:val="0"/>
          <w:caps w:val="0"/>
          <w:color w:val="auto"/>
          <w:spacing w:val="0"/>
          <w:sz w:val="32"/>
          <w:szCs w:val="32"/>
          <w:highlight w:val="none"/>
          <w:u w:val="none"/>
          <w:shd w:val="clear" w:color="auto" w:fill="ffffff"/>
          <w:lang w:val="en-US" w:eastAsia="zh-CN" w:bidi="ar"/>
        </w:rPr>
      </w:r>
    </w:p>
    <w:p>
      <w:pPr>
        <w:keepNext w:val="false"/>
        <w:keepLines w:val="false"/>
        <w:pageBreakBefore w:val="false"/>
        <w:widowControl w:val="false"/>
        <w:pBdr/>
        <w:spacing w:line="600" w:lineRule="exact"/>
        <w:ind w:right="0" w:firstLine="640" w:left="0"/>
        <w:jc w:val="both"/>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bidi="ar"/>
        </w:rPr>
      </w:pP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t xml:space="preserve">（三）申报条件。</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bidi="ar"/>
        </w:rPr>
        <w:t xml:space="preserve">申报单位符合以下条件之一即可。</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bidi="ar"/>
        </w:rPr>
      </w:r>
    </w:p>
    <w:p>
      <w:pPr>
        <w:keepNext w:val="false"/>
        <w:keepLines w:val="false"/>
        <w:pageBreakBefore w:val="false"/>
        <w:widowControl w:val="false"/>
        <w:pBdr/>
        <w:spacing w:line="600" w:lineRule="exact"/>
        <w:ind w:right="0" w:firstLine="640" w:left="0"/>
        <w:jc w:val="both"/>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bidi="ar"/>
        </w:rPr>
        <w:t xml:space="preserve">1.近3年获得国家、省部级科学技术奖二等奖及以上的牵头单位或参与单位。</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bidi="ar"/>
        </w:rPr>
      </w:r>
    </w:p>
    <w:p>
      <w:pPr>
        <w:keepNext w:val="false"/>
        <w:keepLines w:val="false"/>
        <w:pageBreakBefore w:val="false"/>
        <w:widowControl w:val="false"/>
        <w:pBdr/>
        <w:spacing w:line="600" w:lineRule="exact"/>
        <w:ind w:right="0" w:firstLine="640" w:left="0"/>
        <w:jc w:val="both"/>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bidi="ar"/>
        </w:rPr>
      </w:pP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bidi="ar"/>
        </w:rPr>
        <w:t xml:space="preserve">2.近3年获得国家、省级科技计划项目支持并取得重大科研成果的牵头单位或参与单位。</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bidi="ar"/>
        </w:rPr>
      </w:r>
    </w:p>
    <w:p>
      <w:pPr>
        <w:pStyle w:val="62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pacing w:after="0" w:afterAutospacing="0" w:before="0" w:beforeAutospacing="0" w:line="600" w:lineRule="exact"/>
        <w:ind w:right="0" w:firstLine="640" w:left="0"/>
        <w:jc w:val="both"/>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pP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t xml:space="preserve">（四）其他事项。</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 xml:space="preserve">单项支持强度不超过5万元，储备20项左右，</w:t>
      </w:r>
      <w:r>
        <w:rPr>
          <w:rFonts w:hint="eastAsia" w:ascii="仿宋_GB2312" w:hAnsi="仿宋_GB2312" w:eastAsia="仿宋_GB2312" w:cs="仿宋_GB2312"/>
          <w:color w:val="auto"/>
          <w:sz w:val="32"/>
          <w:szCs w:val="32"/>
          <w:highlight w:val="none"/>
          <w:u w:val="none"/>
          <w:lang w:val="en-US" w:eastAsia="zh-CN"/>
        </w:rPr>
        <w:t xml:space="preserve">项目执行期</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 xml:space="preserve">不超过2年。</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r>
    </w:p>
    <w:p>
      <w:pPr>
        <w:keepNext w:val="false"/>
        <w:keepLines w:val="false"/>
        <w:pageBreakBefore w:val="false"/>
        <w:widowControl w:val="false"/>
        <w:pBdr/>
        <w:spacing w:line="600" w:lineRule="exact"/>
        <w:ind w:right="0" w:firstLine="640" w:left="0"/>
        <w:jc w:val="both"/>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Ⅱ.科技资源共建共享</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suppressLineNumbers w:val="false"/>
        <w:pBdr/>
        <w:spacing w:line="600" w:lineRule="exact"/>
        <w:ind w:right="0" w:firstLine="640" w:left="0"/>
        <w:jc w:val="both"/>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pP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t xml:space="preserve">（一）主要内容。</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 xml:space="preserve">鼓励国家级和省级科技创新平台、科研机构积极参与我省科技活动周、科普讲解大赛、科普作品创作，</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
        </w:rPr>
        <w:t xml:space="preserve">同时发挥科技资源、科普场馆和人才优势，</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 xml:space="preserve">充分发挥引领带动作用，</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
        </w:rPr>
        <w:t xml:space="preserve">面向社会积极组织形式多样</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 xml:space="preserve">、</w:t>
      </w:r>
      <w:r>
        <w:rPr>
          <w:rFonts w:hint="eastAsia" w:ascii="仿宋_GB2312" w:hAnsi="仿宋_GB2312" w:eastAsia="仿宋_GB2312" w:cs="仿宋_GB2312"/>
          <w:b w:val="0"/>
          <w:bCs w:val="0"/>
          <w:i w:val="0"/>
          <w:caps w:val="0"/>
          <w:color w:val="auto"/>
          <w:spacing w:val="0"/>
          <w:sz w:val="32"/>
          <w:szCs w:val="32"/>
          <w:highlight w:val="none"/>
          <w:u w:val="none"/>
          <w:shd w:val="clear" w:color="auto" w:fill="ffffff"/>
          <w:lang w:val="en-US" w:eastAsia="zh-CN" w:bidi="ar"/>
        </w:rPr>
        <w:t xml:space="preserve">特色鲜明</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 xml:space="preserve">的</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
        </w:rPr>
        <w:t xml:space="preserve">科普宣传教育活动，</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 xml:space="preserve">促进地区间科普合作和资源共享。</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r>
    </w:p>
    <w:p>
      <w:pPr>
        <w:pStyle w:val="62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pacing w:after="0" w:afterAutospacing="0" w:before="0" w:beforeAutospacing="0" w:line="600" w:lineRule="exact"/>
        <w:ind w:right="0" w:firstLine="640" w:left="0"/>
        <w:jc w:val="both"/>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pP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t xml:space="preserve">（二）考核指标。</w:t>
      </w: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r>
    </w:p>
    <w:p>
      <w:pPr>
        <w:pStyle w:val="62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pacing w:after="0" w:afterAutospacing="0" w:before="0" w:beforeAutospacing="0" w:line="600" w:lineRule="exact"/>
        <w:ind w:right="0" w:firstLine="640" w:left="0"/>
        <w:jc w:val="both"/>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bidi="ar"/>
        </w:rPr>
        <w:t xml:space="preserve">1.</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 xml:space="preserve">创作各类科普作品不少于50</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
        </w:rPr>
        <w:t xml:space="preserve">项</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 xml:space="preserve">（</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
        </w:rPr>
        <w:t xml:space="preserve">包括</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 xml:space="preserve">科普视频、科普图书、科普</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
        </w:rPr>
        <w:t xml:space="preserve">实验展演汇演</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 xml:space="preserve">等），单个视频播放量不少于5000人（次）。</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r>
    </w:p>
    <w:p>
      <w:pPr>
        <w:pStyle w:val="62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pacing w:after="0" w:afterAutospacing="0" w:before="0" w:beforeAutospacing="0" w:line="600" w:lineRule="exact"/>
        <w:ind w:right="0" w:firstLine="640" w:left="0"/>
        <w:jc w:val="both"/>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bidi="ar"/>
        </w:rPr>
        <w:t xml:space="preserve">2.</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 xml:space="preserve">举办系列线上或线下科普活动不少于20次（</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
        </w:rPr>
        <w:t xml:space="preserve">包括</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 xml:space="preserve">科技活动周、科普讲解大赛</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
        </w:rPr>
        <w:t xml:space="preserve">、特色科普活动等</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 xml:space="preserve">），线上线下参与总人数不低于5万人（次）。</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r>
    </w:p>
    <w:p>
      <w:pPr>
        <w:pStyle w:val="62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pacing w:after="0" w:afterAutospacing="0" w:before="0" w:beforeAutospacing="0" w:line="600" w:lineRule="exact"/>
        <w:ind w:right="0" w:firstLine="640" w:left="0"/>
        <w:jc w:val="both"/>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bidi="ar"/>
        </w:rPr>
        <w:t xml:space="preserve">3.</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 xml:space="preserve">形成研究报告不少于1篇。</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r>
    </w:p>
    <w:p>
      <w:pPr>
        <w:pStyle w:val="62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pacing w:after="0" w:afterAutospacing="0" w:before="0" w:beforeAutospacing="0" w:line="600" w:lineRule="exact"/>
        <w:ind w:right="0" w:firstLine="640" w:left="0"/>
        <w:jc w:val="both"/>
        <w:rPr>
          <w:rFonts w:hint="eastAsia" w:ascii="仿宋_GB2312" w:hAnsi="仿宋_GB2312" w:eastAsia="仿宋_GB2312" w:cs="仿宋_GB2312"/>
          <w:b/>
          <w:bCs/>
          <w:i w:val="0"/>
          <w:caps w:val="0"/>
          <w:color w:val="auto"/>
          <w:spacing w:val="0"/>
          <w:sz w:val="32"/>
          <w:szCs w:val="32"/>
          <w:highlight w:val="none"/>
          <w:u w:val="none"/>
          <w:shd w:val="clear" w:color="auto" w:fill="ffffff"/>
          <w:lang w:val="en-US" w:eastAsia="zh-CN"/>
        </w:rPr>
      </w:pP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t xml:space="preserve">（三）申报条件。</w:t>
      </w:r>
      <w:r>
        <w:rPr>
          <w:rFonts w:hint="eastAsia" w:ascii="仿宋_GB2312" w:hAnsi="仿宋_GB2312" w:eastAsia="仿宋_GB2312" w:cs="仿宋_GB2312"/>
          <w:b w:val="0"/>
          <w:bCs w:val="0"/>
          <w:i w:val="0"/>
          <w:caps w:val="0"/>
          <w:color w:val="auto"/>
          <w:spacing w:val="0"/>
          <w:sz w:val="32"/>
          <w:szCs w:val="32"/>
          <w:highlight w:val="none"/>
          <w:u w:val="none"/>
          <w:shd w:val="clear" w:color="auto" w:fill="ffffff"/>
          <w:lang w:val="en-US" w:eastAsia="zh-CN" w:bidi="ar"/>
        </w:rPr>
        <w:t xml:space="preserve">国家</w:t>
      </w:r>
      <w:r>
        <w:rPr>
          <w:rFonts w:hint="eastAsia" w:ascii="仿宋_GB2312" w:hAnsi="仿宋_GB2312" w:eastAsia="仿宋_GB2312" w:cs="仿宋_GB2312"/>
          <w:b w:val="0"/>
          <w:bCs w:val="0"/>
          <w:i w:val="0"/>
          <w:caps w:val="0"/>
          <w:color w:val="auto"/>
          <w:spacing w:val="0"/>
          <w:sz w:val="32"/>
          <w:szCs w:val="32"/>
          <w:highlight w:val="none"/>
          <w:u w:val="none"/>
          <w:shd w:val="clear" w:color="auto" w:fill="ffffff"/>
          <w:lang w:val="en-US" w:eastAsia="zh" w:bidi="ar"/>
        </w:rPr>
        <w:t xml:space="preserve">或</w:t>
      </w:r>
      <w:r>
        <w:rPr>
          <w:rFonts w:hint="eastAsia" w:ascii="仿宋_GB2312" w:hAnsi="仿宋_GB2312" w:eastAsia="仿宋_GB2312" w:cs="仿宋_GB2312"/>
          <w:b w:val="0"/>
          <w:bCs w:val="0"/>
          <w:i w:val="0"/>
          <w:caps w:val="0"/>
          <w:color w:val="auto"/>
          <w:spacing w:val="0"/>
          <w:sz w:val="32"/>
          <w:szCs w:val="32"/>
          <w:highlight w:val="none"/>
          <w:u w:val="none"/>
          <w:shd w:val="clear" w:color="auto" w:fill="ffffff"/>
          <w:lang w:val="en-US" w:eastAsia="zh-CN" w:bidi="ar"/>
        </w:rPr>
        <w:t xml:space="preserve">甘肃省科普基地依托单位。</w:t>
      </w:r>
      <w:r>
        <w:rPr>
          <w:rFonts w:hint="eastAsia" w:ascii="仿宋_GB2312" w:hAnsi="仿宋_GB2312" w:eastAsia="仿宋_GB2312" w:cs="仿宋_GB2312"/>
          <w:b/>
          <w:bCs/>
          <w:i w:val="0"/>
          <w:caps w:val="0"/>
          <w:color w:val="auto"/>
          <w:spacing w:val="0"/>
          <w:sz w:val="32"/>
          <w:szCs w:val="32"/>
          <w:highlight w:val="none"/>
          <w:u w:val="none"/>
          <w:shd w:val="clear" w:color="auto" w:fill="ffffff"/>
          <w:lang w:val="en-US" w:eastAsia="zh-CN"/>
        </w:rPr>
      </w:r>
    </w:p>
    <w:p>
      <w:pPr>
        <w:pStyle w:val="62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pacing w:after="0" w:afterAutospacing="0" w:before="0" w:beforeAutospacing="0" w:line="600" w:lineRule="exact"/>
        <w:ind w:right="0" w:firstLine="640" w:left="0"/>
        <w:jc w:val="both"/>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pP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t xml:space="preserve">（四）其他事项。</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 xml:space="preserve">单项支持强度5万元，储备10项左右，</w:t>
      </w:r>
      <w:r>
        <w:rPr>
          <w:rFonts w:hint="eastAsia" w:ascii="仿宋_GB2312" w:hAnsi="仿宋_GB2312" w:eastAsia="仿宋_GB2312" w:cs="仿宋_GB2312"/>
          <w:color w:val="auto"/>
          <w:sz w:val="32"/>
          <w:szCs w:val="32"/>
          <w:highlight w:val="none"/>
          <w:u w:val="none"/>
          <w:lang w:val="en-US" w:eastAsia="zh-CN"/>
        </w:rPr>
        <w:t xml:space="preserve">项目执行期</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 xml:space="preserve">不超过2年。</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r>
    </w:p>
    <w:p>
      <w:pPr>
        <w:keepNext w:val="false"/>
        <w:keepLines w:val="false"/>
        <w:pageBreakBefore w:val="false"/>
        <w:widowControl w:val="false"/>
        <w:pBdr/>
        <w:spacing w:line="600" w:lineRule="exact"/>
        <w:ind w:right="0" w:firstLine="640" w:left="0"/>
        <w:jc w:val="both"/>
        <w:outlineLvl w:val="9"/>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九、区域协同创新发展专项</w:t>
      </w:r>
      <w:r>
        <w:rPr>
          <w:rFonts w:hint="eastAsia" w:ascii="黑体" w:hAnsi="黑体" w:eastAsia="黑体" w:cs="黑体"/>
          <w:b w:val="0"/>
          <w:bCs w:val="0"/>
          <w:color w:val="auto"/>
          <w:sz w:val="32"/>
          <w:szCs w:val="32"/>
          <w:highlight w:val="none"/>
          <w:u w:val="none"/>
          <w:lang w:val="en-US" w:eastAsia="zh-CN"/>
        </w:rPr>
      </w:r>
    </w:p>
    <w:p>
      <w:pPr>
        <w:keepNext w:val="false"/>
        <w:keepLines w:val="false"/>
        <w:pageBreakBefore w:val="false"/>
        <w:widowControl w:val="false"/>
        <w:pBdr/>
        <w:shd w:val="clear" w:color="auto" w:fill="ffffff"/>
        <w:spacing w:afterAutospacing="0" w:beforeAutospacing="0" w:line="60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区域协同创新发展专项以强科技引领强县域，推动省内外科技资源向县域集聚，省、市、县协同，助力县域特色主导产业做大做强。</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hd w:val="clear" w:color="auto" w:fill="ffffff"/>
        <w:spacing w:afterAutospacing="0" w:beforeAutospacing="0" w:line="600" w:lineRule="exact"/>
        <w:ind w:right="0" w:firstLine="640" w:left="0"/>
        <w:jc w:val="both"/>
        <w:outlineLvl w:val="9"/>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bidi="ar-SA"/>
        </w:rPr>
      </w:pP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t xml:space="preserve">（一）支持方向。</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bidi="ar-SA"/>
        </w:rPr>
        <w:t xml:space="preserve">引导市、县加大科技投入，省、市、县协同支持县域龙头企业、科研机构等创新主体，围绕本地区特色主导产业创新发展需求，联合</w:t>
      </w:r>
      <w:r>
        <w:rPr>
          <w:rFonts w:hint="eastAsia" w:ascii="仿宋_GB2312" w:hAnsi="仿宋_GB2312" w:eastAsia="仿宋_GB2312" w:cs="仿宋_GB2312"/>
          <w:color w:val="auto"/>
          <w:sz w:val="32"/>
          <w:szCs w:val="32"/>
          <w:highlight w:val="none"/>
          <w:u w:val="none"/>
          <w:lang w:val="en-US" w:eastAsia="zh-CN" w:bidi="ar-SA"/>
        </w:rPr>
        <w:t xml:space="preserve">省内外高水平科研单位（企业）引进转化科技成果</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bidi="ar-SA"/>
        </w:rPr>
        <w:t xml:space="preserve">，促进县域科技创新与产业创新融合发展。</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bidi="ar-SA"/>
        </w:rPr>
      </w:r>
    </w:p>
    <w:p>
      <w:pPr>
        <w:keepNext w:val="false"/>
        <w:keepLines w:val="false"/>
        <w:pageBreakBefore w:val="false"/>
        <w:widowControl w:val="false"/>
        <w:pBdr/>
        <w:shd w:val="clear" w:color="auto" w:fill="ffffff"/>
        <w:spacing w:afterAutospacing="0" w:beforeAutospacing="0" w:line="600" w:lineRule="exact"/>
        <w:ind w:right="0" w:firstLine="640" w:left="0"/>
        <w:jc w:val="both"/>
        <w:outlineLvl w:val="9"/>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pP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t xml:space="preserve">（二）申报要求。</w:t>
      </w: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r>
    </w:p>
    <w:p>
      <w:pPr>
        <w:keepNext w:val="false"/>
        <w:keepLines w:val="false"/>
        <w:pageBreakBefore w:val="false"/>
        <w:widowControl w:val="false"/>
        <w:numPr>
          <w:ilvl w:val="0"/>
          <w:numId w:val="0"/>
        </w:numPr>
        <w:pBdr/>
        <w:spacing w:afterAutospacing="0" w:beforeAutospacing="0" w:line="60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bidi="ar-SA"/>
        </w:rPr>
      </w:pPr>
      <w:r>
        <w:rPr>
          <w:rFonts w:hint="eastAsia" w:ascii="仿宋_GB2312" w:hAnsi="仿宋_GB2312" w:eastAsia="仿宋_GB2312" w:cs="仿宋_GB2312"/>
          <w:color w:val="auto"/>
          <w:sz w:val="32"/>
          <w:szCs w:val="32"/>
          <w:highlight w:val="none"/>
          <w:u w:val="none"/>
          <w:lang w:val="en-US" w:eastAsia="zh-CN" w:bidi="ar-SA"/>
        </w:rPr>
        <w:t xml:space="preserve">1.项目领域须为市（州）、县（市、区）重点支持的特色主导产业，市（州）、县（市、区）须协同联动支持。</w:t>
      </w:r>
      <w:r>
        <w:rPr>
          <w:rFonts w:hint="eastAsia" w:ascii="仿宋_GB2312" w:hAnsi="仿宋_GB2312" w:eastAsia="仿宋_GB2312" w:cs="仿宋_GB2312"/>
          <w:color w:val="auto"/>
          <w:sz w:val="32"/>
          <w:szCs w:val="32"/>
          <w:highlight w:val="none"/>
          <w:u w:val="none"/>
          <w:lang w:val="en-US" w:eastAsia="zh-CN" w:bidi="ar-SA"/>
        </w:rPr>
      </w:r>
    </w:p>
    <w:p>
      <w:pPr>
        <w:keepNext w:val="false"/>
        <w:keepLines w:val="false"/>
        <w:pageBreakBefore w:val="false"/>
        <w:widowControl w:val="false"/>
        <w:numPr>
          <w:ilvl w:val="0"/>
          <w:numId w:val="0"/>
        </w:numPr>
        <w:pBdr/>
        <w:spacing w:afterAutospacing="0" w:beforeAutospacing="0" w:line="600" w:lineRule="exact"/>
        <w:ind w:right="0" w:firstLine="640" w:left="0"/>
        <w:jc w:val="both"/>
        <w:outlineLvl w:val="9"/>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bidi="ar-SA"/>
        </w:rPr>
      </w:pPr>
      <w:r>
        <w:rPr>
          <w:rFonts w:hint="eastAsia" w:ascii="仿宋_GB2312" w:hAnsi="仿宋_GB2312" w:eastAsia="仿宋_GB2312" w:cs="仿宋_GB2312"/>
          <w:color w:val="auto"/>
          <w:sz w:val="32"/>
          <w:szCs w:val="32"/>
          <w:highlight w:val="none"/>
          <w:u w:val="none"/>
          <w:lang w:val="en-US" w:eastAsia="zh-CN" w:bidi="ar-SA"/>
        </w:rPr>
        <w:t xml:space="preserve">2.项目须引进省内外科研机构合作开展，合作双方（多方）签订责、权、利明确清晰的合作协议，项目经费分配比例中合作单位占比不高于30%，申报单位科研人员参与占比不低于50%。</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bidi="ar-SA"/>
        </w:rPr>
      </w:r>
    </w:p>
    <w:p>
      <w:pPr>
        <w:keepNext w:val="false"/>
        <w:keepLines w:val="false"/>
        <w:pageBreakBefore w:val="false"/>
        <w:widowControl w:val="false"/>
        <w:pBdr/>
        <w:spacing w:line="600" w:lineRule="exact"/>
        <w:ind w:right="0" w:firstLine="640" w:left="0"/>
        <w:jc w:val="both"/>
        <w:rPr>
          <w:rFonts w:hint="eastAsia" w:ascii="仿宋_GB2312" w:hAnsi="仿宋_GB2312" w:eastAsia="仿宋_GB2312" w:cs="仿宋_GB2312"/>
          <w:color w:val="auto"/>
          <w:sz w:val="32"/>
          <w:szCs w:val="32"/>
          <w:highlight w:val="none"/>
          <w:u w:val="none"/>
          <w:lang w:val="en-US" w:eastAsia="zh-CN" w:bidi="ar-SA"/>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bidi="ar-SA"/>
        </w:rPr>
        <w:t xml:space="preserve">3.</w:t>
      </w:r>
      <w:r>
        <w:rPr>
          <w:rFonts w:hint="eastAsia" w:ascii="仿宋_GB2312" w:hAnsi="仿宋_GB2312" w:eastAsia="仿宋_GB2312" w:cs="仿宋_GB2312"/>
          <w:color w:val="auto"/>
          <w:sz w:val="32"/>
          <w:szCs w:val="32"/>
          <w:highlight w:val="none"/>
          <w:u w:val="none"/>
          <w:lang w:val="en-US" w:eastAsia="zh-CN" w:bidi="ar-SA"/>
        </w:rPr>
        <w:t xml:space="preserve">企业牵头申报项目的，按1:1配套经费。</w:t>
      </w:r>
      <w:r>
        <w:rPr>
          <w:rFonts w:hint="eastAsia" w:ascii="仿宋_GB2312" w:hAnsi="仿宋_GB2312" w:eastAsia="仿宋_GB2312" w:cs="仿宋_GB2312"/>
          <w:color w:val="auto"/>
          <w:sz w:val="32"/>
          <w:szCs w:val="32"/>
          <w:highlight w:val="none"/>
          <w:u w:val="none"/>
          <w:lang w:val="en-US" w:eastAsia="zh-CN" w:bidi="ar-SA"/>
        </w:rPr>
      </w:r>
    </w:p>
    <w:p>
      <w:pPr>
        <w:keepNext w:val="false"/>
        <w:keepLines w:val="false"/>
        <w:pageBreakBefore w:val="false"/>
        <w:widowControl w:val="false"/>
        <w:pBdr/>
        <w:spacing w:line="600" w:lineRule="exact"/>
        <w:ind w:right="0" w:firstLine="640" w:left="0"/>
        <w:jc w:val="both"/>
        <w:rPr>
          <w:rFonts w:hint="eastAsia" w:ascii="仿宋_GB2312" w:hAnsi="仿宋_GB2312" w:eastAsia="仿宋_GB2312" w:cs="仿宋_GB2312"/>
          <w:color w:val="auto"/>
          <w:sz w:val="32"/>
          <w:szCs w:val="32"/>
          <w:highlight w:val="none"/>
          <w:u w:val="none"/>
          <w:lang w:val="en-US" w:eastAsia="zh-CN" w:bidi="ar-SA"/>
        </w:rPr>
      </w:pPr>
      <w:r>
        <w:rPr>
          <w:rFonts w:hint="eastAsia" w:ascii="仿宋_GB2312" w:hAnsi="仿宋_GB2312" w:eastAsia="仿宋_GB2312" w:cs="仿宋_GB2312"/>
          <w:color w:val="auto"/>
          <w:sz w:val="32"/>
          <w:szCs w:val="32"/>
          <w:highlight w:val="none"/>
          <w:u w:val="none"/>
          <w:lang w:val="en-US" w:eastAsia="zh-CN" w:bidi="ar-SA"/>
        </w:rPr>
        <w:t xml:space="preserve">4.优先支持国家级、省级创新型县（市、区）。</w:t>
      </w:r>
      <w:r>
        <w:rPr>
          <w:rFonts w:hint="eastAsia" w:ascii="仿宋_GB2312" w:hAnsi="仿宋_GB2312" w:eastAsia="仿宋_GB2312" w:cs="仿宋_GB2312"/>
          <w:color w:val="auto"/>
          <w:sz w:val="32"/>
          <w:szCs w:val="32"/>
          <w:highlight w:val="none"/>
          <w:u w:val="none"/>
          <w:lang w:val="en-US" w:eastAsia="zh-CN" w:bidi="ar-SA"/>
        </w:rPr>
      </w:r>
    </w:p>
    <w:p>
      <w:pPr>
        <w:keepNext w:val="false"/>
        <w:keepLines w:val="false"/>
        <w:pageBreakBefore w:val="false"/>
        <w:widowControl w:val="false"/>
        <w:pBdr/>
        <w:shd w:val="clear" w:color="auto" w:fill="ffffff"/>
        <w:spacing w:afterAutospacing="0" w:beforeAutospacing="0" w:line="600" w:lineRule="exact"/>
        <w:ind w:right="0" w:firstLine="640" w:left="0"/>
        <w:jc w:val="both"/>
        <w:outlineLvl w:val="9"/>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bidi="ar-SA"/>
        </w:rPr>
      </w:pP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t xml:space="preserve">（三）考核指标。</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bidi="ar-SA"/>
        </w:rPr>
        <w:t xml:space="preserve">重点考核科技成果转化应用和企业创新能力提升情况，对县域主导特色产业发展助推情况。在项目实施期内，包括但不限于以下考核目标：</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bidi="ar-SA"/>
        </w:rPr>
      </w:r>
    </w:p>
    <w:p>
      <w:pPr>
        <w:keepNext w:val="false"/>
        <w:keepLines w:val="false"/>
        <w:pageBreakBefore w:val="false"/>
        <w:widowControl w:val="false"/>
        <w:pBdr/>
        <w:spacing w:line="600" w:lineRule="exact"/>
        <w:ind w:right="0" w:firstLine="640" w:left="0"/>
        <w:jc w:val="both"/>
        <w:rPr>
          <w:rFonts w:hint="eastAsia" w:ascii="仿宋_GB2312" w:hAnsi="仿宋_GB2312" w:eastAsia="仿宋_GB2312" w:cs="仿宋_GB2312"/>
          <w:b w:val="0"/>
          <w:bCs w:val="0"/>
          <w:i w:val="0"/>
          <w:iCs w:val="0"/>
          <w:caps w:val="0"/>
          <w:color w:val="auto"/>
          <w:spacing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sz w:val="32"/>
          <w:szCs w:val="32"/>
          <w:highlight w:val="none"/>
          <w:u w:val="none"/>
          <w:shd w:val="clear" w:color="auto" w:fill="ffffff"/>
          <w:lang w:val="en-US" w:eastAsia="zh-CN" w:bidi="ar-SA"/>
        </w:rPr>
        <w:t xml:space="preserve">1.产业发展指标。生产线规模扩大、产业链延链补链强链等产业提质增效、转型升级量化指标情况；科研条件改善和科技创新平台建设情况。</w:t>
      </w:r>
      <w:r>
        <w:rPr>
          <w:rFonts w:hint="eastAsia" w:ascii="仿宋_GB2312" w:hAnsi="仿宋_GB2312" w:eastAsia="仿宋_GB2312" w:cs="仿宋_GB2312"/>
          <w:b w:val="0"/>
          <w:bCs w:val="0"/>
          <w:i w:val="0"/>
          <w:iCs w:val="0"/>
          <w:caps w:val="0"/>
          <w:color w:val="auto"/>
          <w:spacing w:val="0"/>
          <w:sz w:val="32"/>
          <w:szCs w:val="32"/>
          <w:highlight w:val="none"/>
          <w:u w:val="none"/>
          <w:shd w:val="clear" w:color="auto" w:fill="ffffff"/>
          <w:lang w:val="en-US" w:eastAsia="zh-CN" w:bidi="ar-SA"/>
        </w:rPr>
      </w:r>
    </w:p>
    <w:p>
      <w:pPr>
        <w:keepNext w:val="false"/>
        <w:keepLines w:val="false"/>
        <w:pageBreakBefore w:val="false"/>
        <w:widowControl w:val="false"/>
        <w:pBdr/>
        <w:spacing w:line="600" w:lineRule="exact"/>
        <w:ind w:right="0" w:firstLine="640" w:left="0"/>
        <w:jc w:val="both"/>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sz w:val="32"/>
          <w:szCs w:val="32"/>
          <w:highlight w:val="none"/>
          <w:u w:val="none"/>
          <w:shd w:val="clear" w:color="auto" w:fill="ffffff"/>
          <w:lang w:val="en-US" w:eastAsia="zh-CN" w:bidi="ar-SA"/>
        </w:rPr>
        <w:t xml:space="preserve">2.经济社会指标。项</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bidi="ar-SA"/>
        </w:rPr>
        <w:t xml:space="preserve">目实施带来的销售收入、利税及增加值；新增就业人数；其它经济、社会效益。</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bidi="ar-SA"/>
        </w:rPr>
      </w:r>
    </w:p>
    <w:p>
      <w:pPr>
        <w:pBdr/>
        <w:spacing/>
        <w:ind/>
        <w:rPr/>
      </w:pPr>
      <w:r>
        <w:rPr>
          <w:rFonts w:hint="eastAsia" w:ascii="楷体_GB2312" w:hAnsi="楷体_GB2312" w:eastAsia="楷体_GB2312" w:cs="楷体_GB2312"/>
          <w:b w:val="0"/>
          <w:bCs w:val="0"/>
          <w:i w:val="0"/>
          <w:iCs w:val="0"/>
          <w:caps w:val="0"/>
          <w:color w:val="auto"/>
          <w:spacing w:val="0"/>
          <w:sz w:val="32"/>
          <w:szCs w:val="32"/>
          <w:highlight w:val="none"/>
          <w:u w:val="none"/>
          <w:shd w:val="clear" w:color="auto" w:fill="ffffff"/>
          <w:lang w:val="en-US" w:eastAsia="zh-CN" w:bidi="ar-SA"/>
        </w:rPr>
        <w:t xml:space="preserve">（四）其他事项。</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bidi="ar-SA"/>
        </w:rPr>
        <w:t xml:space="preserve">储备20项左右，单项支持强度50万元左右，项目执行期一般为2年。</w:t>
      </w:r>
      <w:r/>
    </w:p>
    <w:sectPr>
      <w:footnotePr/>
      <w:endnotePr/>
      <w:type w:val="nextPage"/>
      <w:pgSz w:h="16838" w:orient="landscape" w:w="11906"/>
      <w:pgMar w:top="1440" w:right="1800" w:bottom="1440" w:left="180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30101010101"/>
  </w:font>
  <w:font w:name="黑体">
    <w:panose1 w:val="02010609060101010101"/>
  </w:font>
  <w:font w:name="仿宋_GB2312">
    <w:panose1 w:val="02010609030101010101"/>
  </w:font>
  <w:font w:name="方正小标宋简体">
    <w:panose1 w:val="03000509000000000000"/>
  </w:font>
  <w:font w:name="楷体">
    <w:panose1 w:val="02010609060101010101"/>
  </w:font>
  <w:font w:name="宋体">
    <w:panose1 w:val="02010600030101010101"/>
  </w:font>
  <w:font w:name="Times New Roman">
    <w:panose1 w:val="02020603050405020304"/>
  </w:font>
  <w:font w:name="Arial">
    <w:panose1 w:val="020B0604020202020204"/>
  </w:font>
  <w:font w:name="Calibri">
    <w:panose1 w:val="020F0502020204030204"/>
  </w:font>
  <w:font w:name="等线">
    <w:panose1 w:val="02010600030101010101"/>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432" w:left="432"/>
      </w:pPr>
      <w:pStyle w:val="621"/>
      <w:rPr>
        <w:rFonts w:hint="default"/>
      </w:rPr>
      <w:start w:val="1"/>
      <w:suff w:val="space"/>
    </w:lvl>
    <w:lvl w:ilvl="1">
      <w:isLgl w:val="false"/>
      <w:lvlJc w:val="left"/>
      <w:lvlText w:val="%1.%2."/>
      <w:numFmt w:val="decimal"/>
      <w:pPr>
        <w:pBdr/>
        <w:spacing/>
        <w:ind w:hanging="575" w:left="575"/>
      </w:pPr>
      <w:rPr>
        <w:rFonts w:hint="default"/>
      </w:rPr>
      <w:start w:val="1"/>
      <w:suff w:val="space"/>
    </w:lvl>
    <w:lvl w:ilvl="2">
      <w:isLgl w:val="false"/>
      <w:lvlJc w:val="left"/>
      <w:lvlText w:val="%1.%2.%3."/>
      <w:numFmt w:val="decimal"/>
      <w:pPr>
        <w:pBdr/>
        <w:spacing/>
        <w:ind w:hanging="720" w:left="720"/>
      </w:pPr>
      <w:rPr>
        <w:rFonts w:hint="default"/>
      </w:rPr>
      <w:start w:val="1"/>
      <w:suff w:val="space"/>
    </w:lvl>
    <w:lvl w:ilvl="3">
      <w:isLgl w:val="false"/>
      <w:lvlJc w:val="left"/>
      <w:lvlText w:val="%1.%2.%3.%4."/>
      <w:numFmt w:val="decimal"/>
      <w:pPr>
        <w:pBdr/>
        <w:spacing/>
        <w:ind w:hanging="864" w:left="864"/>
      </w:pPr>
      <w:rPr>
        <w:rFonts w:hint="default"/>
      </w:rPr>
      <w:start w:val="1"/>
      <w:suff w:val="space"/>
    </w:lvl>
    <w:lvl w:ilvl="4">
      <w:isLgl w:val="false"/>
      <w:lvlJc w:val="left"/>
      <w:lvlText w:val="%1.%2.%3.%4.%5."/>
      <w:numFmt w:val="decimal"/>
      <w:pPr>
        <w:pBdr/>
        <w:spacing/>
        <w:ind w:hanging="1008" w:left="1008"/>
      </w:pPr>
      <w:rPr>
        <w:rFonts w:hint="default"/>
      </w:rPr>
      <w:start w:val="1"/>
      <w:suff w:val="space"/>
    </w:lvl>
    <w:lvl w:ilvl="5">
      <w:isLgl w:val="false"/>
      <w:lvlJc w:val="left"/>
      <w:lvlText w:val="%1.%2.%3.%4.%5.%6."/>
      <w:numFmt w:val="decimal"/>
      <w:pPr>
        <w:pBdr/>
        <w:spacing/>
        <w:ind w:hanging="1151" w:left="1151"/>
      </w:pPr>
      <w:rPr>
        <w:rFonts w:hint="default"/>
      </w:rPr>
      <w:start w:val="1"/>
      <w:suff w:val="space"/>
    </w:lvl>
    <w:lvl w:ilvl="6">
      <w:isLgl w:val="false"/>
      <w:lvlJc w:val="left"/>
      <w:lvlText w:val="%1.%2.%3.%4.%5.%6.%7."/>
      <w:numFmt w:val="decimal"/>
      <w:pPr>
        <w:pBdr/>
        <w:spacing/>
        <w:ind w:hanging="1296" w:left="1296"/>
      </w:pPr>
      <w:rPr>
        <w:rFonts w:hint="default"/>
      </w:rPr>
      <w:start w:val="1"/>
      <w:suff w:val="space"/>
    </w:lvl>
    <w:lvl w:ilvl="7">
      <w:isLgl w:val="false"/>
      <w:lvlJc w:val="left"/>
      <w:lvlText w:val="%1.%2.%3.%4.%5.%6.%7.%8."/>
      <w:numFmt w:val="decimal"/>
      <w:pPr>
        <w:pBdr/>
        <w:spacing/>
        <w:ind w:hanging="1440" w:left="1440"/>
      </w:pPr>
      <w:rPr>
        <w:rFonts w:hint="default"/>
      </w:rPr>
      <w:start w:val="1"/>
      <w:suff w:val="space"/>
    </w:lvl>
    <w:lvl w:ilvl="8">
      <w:isLgl w:val="false"/>
      <w:lvlJc w:val="left"/>
      <w:lvlText w:val="%1.%2.%3.%4.%5.%6.%7.%8.%9."/>
      <w:numFmt w:val="decimal"/>
      <w:pPr>
        <w:pBdr/>
        <w:spacing/>
        <w:ind w:hanging="1583" w:left="1583"/>
      </w:pPr>
      <w:rPr>
        <w:rFonts w:hint="default"/>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22"/>
    <w:link w:val="621"/>
    <w:uiPriority w:val="9"/>
    <w:pPr>
      <w:pBdr/>
      <w:spacing/>
      <w:ind/>
    </w:pPr>
    <w:rPr>
      <w:rFonts w:ascii="等线" w:hAnsi="等线" w:eastAsia="等线" w:cs="等线"/>
      <w:sz w:val="40"/>
      <w:szCs w:val="40"/>
    </w:rPr>
  </w:style>
  <w:style w:type="paragraph" w:styleId="15">
    <w:name w:val="Heading 2"/>
    <w:basedOn w:val="620"/>
    <w:next w:val="620"/>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22"/>
    <w:link w:val="15"/>
    <w:uiPriority w:val="9"/>
    <w:pPr>
      <w:pBdr/>
      <w:spacing/>
      <w:ind/>
    </w:pPr>
    <w:rPr>
      <w:rFonts w:ascii="等线" w:hAnsi="等线" w:eastAsia="等线" w:cs="等线"/>
      <w:sz w:val="34"/>
    </w:rPr>
  </w:style>
  <w:style w:type="paragraph" w:styleId="17">
    <w:name w:val="Heading 3"/>
    <w:basedOn w:val="620"/>
    <w:next w:val="620"/>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22"/>
    <w:link w:val="17"/>
    <w:uiPriority w:val="9"/>
    <w:pPr>
      <w:pBdr/>
      <w:spacing/>
      <w:ind/>
    </w:pPr>
    <w:rPr>
      <w:rFonts w:ascii="等线" w:hAnsi="等线" w:eastAsia="等线" w:cs="等线"/>
      <w:sz w:val="30"/>
      <w:szCs w:val="30"/>
    </w:rPr>
  </w:style>
  <w:style w:type="paragraph" w:styleId="19">
    <w:name w:val="Heading 4"/>
    <w:basedOn w:val="620"/>
    <w:next w:val="620"/>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22"/>
    <w:link w:val="19"/>
    <w:uiPriority w:val="9"/>
    <w:pPr>
      <w:pBdr/>
      <w:spacing/>
      <w:ind/>
    </w:pPr>
    <w:rPr>
      <w:rFonts w:ascii="等线" w:hAnsi="等线" w:eastAsia="等线" w:cs="等线"/>
      <w:b/>
      <w:bCs/>
      <w:sz w:val="26"/>
      <w:szCs w:val="26"/>
    </w:rPr>
  </w:style>
  <w:style w:type="paragraph" w:styleId="21">
    <w:name w:val="Heading 5"/>
    <w:basedOn w:val="620"/>
    <w:next w:val="620"/>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22"/>
    <w:link w:val="21"/>
    <w:uiPriority w:val="9"/>
    <w:pPr>
      <w:pBdr/>
      <w:spacing/>
      <w:ind/>
    </w:pPr>
    <w:rPr>
      <w:rFonts w:ascii="等线" w:hAnsi="等线" w:eastAsia="等线" w:cs="等线"/>
      <w:b/>
      <w:bCs/>
      <w:sz w:val="24"/>
      <w:szCs w:val="24"/>
    </w:rPr>
  </w:style>
  <w:style w:type="paragraph" w:styleId="23">
    <w:name w:val="Heading 6"/>
    <w:basedOn w:val="620"/>
    <w:next w:val="620"/>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22"/>
    <w:link w:val="23"/>
    <w:uiPriority w:val="9"/>
    <w:pPr>
      <w:pBdr/>
      <w:spacing/>
      <w:ind/>
    </w:pPr>
    <w:rPr>
      <w:rFonts w:ascii="等线" w:hAnsi="等线" w:eastAsia="等线" w:cs="等线"/>
      <w:b/>
      <w:bCs/>
      <w:sz w:val="22"/>
      <w:szCs w:val="22"/>
    </w:rPr>
  </w:style>
  <w:style w:type="paragraph" w:styleId="25">
    <w:name w:val="Heading 7"/>
    <w:basedOn w:val="620"/>
    <w:next w:val="620"/>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22"/>
    <w:link w:val="25"/>
    <w:uiPriority w:val="9"/>
    <w:pPr>
      <w:pBdr/>
      <w:spacing/>
      <w:ind/>
    </w:pPr>
    <w:rPr>
      <w:rFonts w:ascii="等线" w:hAnsi="等线" w:eastAsia="等线" w:cs="等线"/>
      <w:b/>
      <w:bCs/>
      <w:i/>
      <w:iCs/>
      <w:sz w:val="22"/>
      <w:szCs w:val="22"/>
    </w:rPr>
  </w:style>
  <w:style w:type="paragraph" w:styleId="27">
    <w:name w:val="Heading 8"/>
    <w:basedOn w:val="620"/>
    <w:next w:val="620"/>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22"/>
    <w:link w:val="27"/>
    <w:uiPriority w:val="9"/>
    <w:pPr>
      <w:pBdr/>
      <w:spacing/>
      <w:ind/>
    </w:pPr>
    <w:rPr>
      <w:rFonts w:ascii="等线" w:hAnsi="等线" w:eastAsia="等线" w:cs="等线"/>
      <w:i/>
      <w:iCs/>
      <w:sz w:val="22"/>
      <w:szCs w:val="22"/>
    </w:rPr>
  </w:style>
  <w:style w:type="paragraph" w:styleId="29">
    <w:name w:val="Heading 9"/>
    <w:basedOn w:val="620"/>
    <w:next w:val="620"/>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22"/>
    <w:link w:val="29"/>
    <w:uiPriority w:val="9"/>
    <w:pPr>
      <w:pBdr/>
      <w:spacing/>
      <w:ind/>
    </w:pPr>
    <w:rPr>
      <w:rFonts w:ascii="等线" w:hAnsi="等线" w:eastAsia="等线" w:cs="等线"/>
      <w:i/>
      <w:iCs/>
      <w:sz w:val="21"/>
      <w:szCs w:val="21"/>
    </w:rPr>
  </w:style>
  <w:style w:type="paragraph" w:styleId="31">
    <w:name w:val="List Paragraph"/>
    <w:basedOn w:val="62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20"/>
    <w:next w:val="620"/>
    <w:link w:val="35"/>
    <w:uiPriority w:val="10"/>
    <w:qFormat/>
    <w:pPr>
      <w:pBdr/>
      <w:spacing w:after="200" w:before="300"/>
      <w:ind/>
      <w:contextualSpacing w:val="true"/>
    </w:pPr>
    <w:rPr>
      <w:sz w:val="48"/>
      <w:szCs w:val="48"/>
    </w:rPr>
  </w:style>
  <w:style w:type="character" w:styleId="35">
    <w:name w:val="Title Char"/>
    <w:basedOn w:val="622"/>
    <w:link w:val="34"/>
    <w:uiPriority w:val="10"/>
    <w:pPr>
      <w:pBdr/>
      <w:spacing/>
      <w:ind/>
    </w:pPr>
    <w:rPr>
      <w:sz w:val="48"/>
      <w:szCs w:val="48"/>
    </w:rPr>
  </w:style>
  <w:style w:type="paragraph" w:styleId="36">
    <w:name w:val="Subtitle"/>
    <w:basedOn w:val="620"/>
    <w:next w:val="620"/>
    <w:link w:val="37"/>
    <w:uiPriority w:val="11"/>
    <w:qFormat/>
    <w:pPr>
      <w:pBdr/>
      <w:spacing w:after="200" w:before="200"/>
      <w:ind/>
    </w:pPr>
    <w:rPr>
      <w:sz w:val="24"/>
      <w:szCs w:val="24"/>
    </w:rPr>
  </w:style>
  <w:style w:type="character" w:styleId="37">
    <w:name w:val="Subtitle Char"/>
    <w:basedOn w:val="622"/>
    <w:link w:val="36"/>
    <w:uiPriority w:val="11"/>
    <w:pPr>
      <w:pBdr/>
      <w:spacing/>
      <w:ind/>
    </w:pPr>
    <w:rPr>
      <w:sz w:val="24"/>
      <w:szCs w:val="24"/>
    </w:rPr>
  </w:style>
  <w:style w:type="paragraph" w:styleId="38">
    <w:name w:val="Quote"/>
    <w:basedOn w:val="620"/>
    <w:next w:val="62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20"/>
    <w:next w:val="62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20"/>
    <w:link w:val="43"/>
    <w:uiPriority w:val="99"/>
    <w:unhideWhenUsed/>
    <w:pPr>
      <w:pBdr/>
      <w:tabs>
        <w:tab w:val="center" w:leader="none" w:pos="7143"/>
        <w:tab w:val="right" w:leader="none" w:pos="14287"/>
      </w:tabs>
      <w:spacing w:after="0" w:line="240" w:lineRule="auto"/>
      <w:ind/>
    </w:pPr>
  </w:style>
  <w:style w:type="character" w:styleId="43">
    <w:name w:val="Header Char"/>
    <w:basedOn w:val="622"/>
    <w:link w:val="42"/>
    <w:uiPriority w:val="99"/>
    <w:pPr>
      <w:pBdr/>
      <w:spacing/>
      <w:ind/>
    </w:pPr>
  </w:style>
  <w:style w:type="paragraph" w:styleId="44">
    <w:name w:val="Footer"/>
    <w:basedOn w:val="620"/>
    <w:link w:val="47"/>
    <w:uiPriority w:val="99"/>
    <w:unhideWhenUsed/>
    <w:pPr>
      <w:pBdr/>
      <w:tabs>
        <w:tab w:val="center" w:leader="none" w:pos="7143"/>
        <w:tab w:val="right" w:leader="none" w:pos="14287"/>
      </w:tabs>
      <w:spacing w:after="0" w:line="240" w:lineRule="auto"/>
      <w:ind/>
    </w:pPr>
  </w:style>
  <w:style w:type="character" w:styleId="45">
    <w:name w:val="Footer Char"/>
    <w:basedOn w:val="622"/>
    <w:link w:val="44"/>
    <w:uiPriority w:val="99"/>
    <w:pPr>
      <w:pBdr/>
      <w:spacing/>
      <w:ind/>
    </w:pPr>
  </w:style>
  <w:style w:type="paragraph" w:styleId="46">
    <w:name w:val="Caption"/>
    <w:basedOn w:val="620"/>
    <w:next w:val="62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623"/>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2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2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2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2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2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2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2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2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2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2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2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2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2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2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2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2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2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2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2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2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2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2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2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2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2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2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2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2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2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be4f4"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be4f4"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681cf"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2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383"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2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f3b802"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2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acd78c"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2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2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3f4" w:themeFill="accent1" w:themeFillTint="34"/>
    </w:tblPr>
    <w:tcPr>
      <w:tcBorders/>
    </w:tcPr>
    <w:tblStylePr w:type="band1Horz">
      <w:pPr>
        <w:pBdr/>
        <w:spacing/>
        <w:ind/>
      </w:pPr>
      <w:tblPr>
        <w:tblBorders/>
      </w:tblPr>
      <w:tcPr>
        <w:shd w:val="clear" w:color="ffffff" w:themeColor="accent1" w:themeTint="75" w:fill="aac0e7" w:themeFill="accent1" w:themeFillTint="75"/>
        <w:tcBorders/>
      </w:tcPr>
    </w:tblStylePr>
    <w:tblStylePr w:type="band1Vert">
      <w:pPr>
        <w:pBdr/>
        <w:spacing/>
        <w:ind/>
      </w:pPr>
      <w:tblPr>
        <w:tblBorders/>
      </w:tblPr>
      <w:tcPr>
        <w:shd w:val="clear" w:color="ffffff" w:themeColor="accent1" w:themeTint="75" w:fill="aac0e7"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874cb" w:themeFill="accent1"/>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rFonts w:ascii="Arial" w:hAnsi="Arial"/>
        <w:b/>
        <w:color w:val="ffffff"/>
        <w:sz w:val="22"/>
      </w:rPr>
      <w:pPr>
        <w:pBdr/>
        <w:spacing/>
        <w:ind/>
      </w:pPr>
      <w:tblPr>
        <w:tblBorders/>
      </w:tblPr>
      <w:tcPr>
        <w:shd w:val="clear" w:color="ffffff" w:themeColor="accent1" w:fill="4874cb" w:themeFill="accent1"/>
        <w:tcBorders/>
      </w:tcPr>
    </w:tblStylePr>
    <w:tblStylePr w:type="lastRow">
      <w:rPr>
        <w:rFonts w:ascii="Arial" w:hAnsi="Arial"/>
        <w:b/>
        <w:color w:val="ffffff"/>
        <w:sz w:val="22"/>
      </w:rPr>
      <w:pPr>
        <w:pBdr/>
        <w:spacing/>
        <w:ind/>
      </w:pPr>
      <w:tblPr>
        <w:tblBorders/>
      </w:tblPr>
      <w:tcPr>
        <w:shd w:val="clear" w:color="ffffff" w:themeColor="accent1" w:fill="4874cb"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6" w:themeFill="accent2" w:themeFillTint="32"/>
    </w:tblPr>
    <w:tcPr>
      <w:tcBorders/>
    </w:tcPr>
    <w:tblStylePr w:type="band1Horz">
      <w:pPr>
        <w:pBdr/>
        <w:spacing/>
        <w:ind/>
      </w:pPr>
      <w:tblPr>
        <w:tblBorders/>
      </w:tblPr>
      <w:tcPr>
        <w:shd w:val="clear" w:color="ffffff" w:themeColor="accent2" w:themeTint="75" w:fill="f7c49e" w:themeFill="accent2" w:themeFillTint="75"/>
        <w:tcBorders/>
      </w:tcPr>
    </w:tblStylePr>
    <w:tblStylePr w:type="band1Vert">
      <w:pPr>
        <w:pBdr/>
        <w:spacing/>
        <w:ind/>
      </w:pPr>
      <w:tblPr>
        <w:tblBorders/>
      </w:tblPr>
      <w:tcPr>
        <w:shd w:val="clear" w:color="ffffff" w:themeColor="accent2" w:themeTint="75" w:fill="f7c49e"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e822f" w:themeFill="accent2"/>
        <w:tcBorders/>
      </w:tcPr>
    </w:tblStylePr>
    <w:tblStylePr w:type="firstRow">
      <w:rPr>
        <w:rFonts w:ascii="Arial" w:hAnsi="Arial"/>
        <w:b/>
        <w:color w:val="ffffff"/>
        <w:sz w:val="22"/>
      </w:rPr>
      <w:pPr>
        <w:pBdr/>
        <w:spacing/>
        <w:ind/>
      </w:pPr>
      <w:tblPr>
        <w:tblBorders/>
      </w:tblPr>
      <w:tcPr>
        <w:shd w:val="clear" w:color="ffffff" w:themeColor="accent2" w:fill="ee822f" w:themeFill="accent2"/>
        <w:tcBorders/>
      </w:tcPr>
    </w:tblStylePr>
    <w:tblStylePr w:type="lastCol">
      <w:rPr>
        <w:rFonts w:ascii="Arial" w:hAnsi="Arial"/>
        <w:b/>
        <w:color w:val="ffffff"/>
        <w:sz w:val="22"/>
      </w:rPr>
      <w:pPr>
        <w:pBdr/>
        <w:spacing/>
        <w:ind/>
      </w:pPr>
      <w:tblPr>
        <w:tblBorders/>
      </w:tblPr>
      <w:tcPr>
        <w:shd w:val="clear" w:color="ffffff" w:themeColor="accent2" w:fill="ee822f" w:themeFill="accent2"/>
        <w:tcBorders/>
      </w:tcPr>
    </w:tblStylePr>
    <w:tblStylePr w:type="lastRow">
      <w:rPr>
        <w:rFonts w:ascii="Arial" w:hAnsi="Arial"/>
        <w:b/>
        <w:color w:val="ffffff"/>
        <w:sz w:val="22"/>
      </w:rPr>
      <w:pPr>
        <w:pBdr/>
        <w:spacing/>
        <w:ind/>
      </w:pPr>
      <w:tblPr>
        <w:tblBorders/>
      </w:tblPr>
      <w:tcPr>
        <w:shd w:val="clear" w:color="ffffff" w:themeColor="accent2" w:fill="ee822f"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fef1c9" w:themeFill="accent3" w:themeFillTint="34"/>
    </w:tblPr>
    <w:tcPr>
      <w:tcBorders/>
    </w:tcPr>
    <w:tblStylePr w:type="band1Horz">
      <w:pPr>
        <w:pBdr/>
        <w:spacing/>
        <w:ind/>
      </w:pPr>
      <w:tblPr>
        <w:tblBorders/>
      </w:tblPr>
      <w:tcPr>
        <w:shd w:val="clear" w:color="ffffff" w:themeColor="accent3" w:themeTint="75" w:fill="fde086" w:themeFill="accent3" w:themeFillTint="75"/>
        <w:tcBorders/>
      </w:tcPr>
    </w:tblStylePr>
    <w:tblStylePr w:type="band1Vert">
      <w:pPr>
        <w:pBdr/>
        <w:spacing/>
        <w:ind/>
      </w:pPr>
      <w:tblPr>
        <w:tblBorders/>
      </w:tblPr>
      <w:tcPr>
        <w:shd w:val="clear" w:color="ffffff" w:themeColor="accent3" w:themeTint="75" w:fill="fde08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f2ba02" w:themeFill="accent3"/>
        <w:tcBorders/>
      </w:tcPr>
    </w:tblStylePr>
    <w:tblStylePr w:type="firstRow">
      <w:rPr>
        <w:rFonts w:ascii="Arial" w:hAnsi="Arial"/>
        <w:b/>
        <w:color w:val="ffffff"/>
        <w:sz w:val="22"/>
      </w:rPr>
      <w:pPr>
        <w:pBdr/>
        <w:spacing/>
        <w:ind/>
      </w:pPr>
      <w:tblPr>
        <w:tblBorders/>
      </w:tblPr>
      <w:tcPr>
        <w:shd w:val="clear" w:color="ffffff" w:themeColor="accent3" w:fill="f2ba02" w:themeFill="accent3"/>
        <w:tcBorders/>
      </w:tcPr>
    </w:tblStylePr>
    <w:tblStylePr w:type="lastCol">
      <w:rPr>
        <w:rFonts w:ascii="Arial" w:hAnsi="Arial"/>
        <w:b/>
        <w:color w:val="ffffff"/>
        <w:sz w:val="22"/>
      </w:rPr>
      <w:pPr>
        <w:pBdr/>
        <w:spacing/>
        <w:ind/>
      </w:pPr>
      <w:tblPr>
        <w:tblBorders/>
      </w:tblPr>
      <w:tcPr>
        <w:shd w:val="clear" w:color="ffffff" w:themeColor="accent3" w:fill="f2ba02" w:themeFill="accent3"/>
        <w:tcBorders/>
      </w:tcPr>
    </w:tblStylePr>
    <w:tblStylePr w:type="lastRow">
      <w:rPr>
        <w:rFonts w:ascii="Arial" w:hAnsi="Arial"/>
        <w:b/>
        <w:color w:val="ffffff"/>
        <w:sz w:val="22"/>
      </w:rPr>
      <w:pPr>
        <w:pBdr/>
        <w:spacing/>
        <w:ind/>
      </w:pPr>
      <w:tblPr>
        <w:tblBorders/>
      </w:tblPr>
      <w:tcPr>
        <w:shd w:val="clear" w:color="ffffff" w:themeColor="accent3" w:fill="f2ba02"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3f1d8" w:themeFill="accent4" w:themeFillTint="34"/>
    </w:tblPr>
    <w:tcPr>
      <w:tcBorders/>
    </w:tcPr>
    <w:tblStylePr w:type="band1Horz">
      <w:pPr>
        <w:pBdr/>
        <w:spacing/>
        <w:ind/>
      </w:pPr>
      <w:tblPr>
        <w:tblBorders/>
      </w:tblPr>
      <w:tcPr>
        <w:shd w:val="clear" w:color="ffffff" w:themeColor="accent4" w:themeTint="75" w:fill="bfe0a7" w:themeFill="accent4" w:themeFillTint="75"/>
        <w:tcBorders/>
      </w:tcPr>
    </w:tblStylePr>
    <w:tblStylePr w:type="band1Vert">
      <w:pPr>
        <w:pBdr/>
        <w:spacing/>
        <w:ind/>
      </w:pPr>
      <w:tblPr>
        <w:tblBorders/>
      </w:tblPr>
      <w:tcPr>
        <w:shd w:val="clear" w:color="ffffff" w:themeColor="accent4" w:themeTint="75" w:fill="bfe0a7"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75bd42" w:themeFill="accent4"/>
        <w:tcBorders/>
      </w:tcPr>
    </w:tblStylePr>
    <w:tblStylePr w:type="firstRow">
      <w:rPr>
        <w:rFonts w:ascii="Arial" w:hAnsi="Arial"/>
        <w:b/>
        <w:color w:val="ffffff"/>
        <w:sz w:val="22"/>
      </w:rPr>
      <w:pPr>
        <w:pBdr/>
        <w:spacing/>
        <w:ind/>
      </w:pPr>
      <w:tblPr>
        <w:tblBorders/>
      </w:tblPr>
      <w:tcPr>
        <w:shd w:val="clear" w:color="ffffff" w:themeColor="accent4" w:fill="75bd42" w:themeFill="accent4"/>
        <w:tcBorders/>
      </w:tcPr>
    </w:tblStylePr>
    <w:tblStylePr w:type="lastCol">
      <w:rPr>
        <w:rFonts w:ascii="Arial" w:hAnsi="Arial"/>
        <w:b/>
        <w:color w:val="ffffff"/>
        <w:sz w:val="22"/>
      </w:rPr>
      <w:pPr>
        <w:pBdr/>
        <w:spacing/>
        <w:ind/>
      </w:pPr>
      <w:tblPr>
        <w:tblBorders/>
      </w:tblPr>
      <w:tcPr>
        <w:shd w:val="clear" w:color="ffffff" w:themeColor="accent4" w:fill="75bd42" w:themeFill="accent4"/>
        <w:tcBorders/>
      </w:tcPr>
    </w:tblStylePr>
    <w:tblStylePr w:type="lastRow">
      <w:rPr>
        <w:rFonts w:ascii="Arial" w:hAnsi="Arial"/>
        <w:b/>
        <w:color w:val="ffffff"/>
        <w:sz w:val="22"/>
      </w:rPr>
      <w:pPr>
        <w:pBdr/>
        <w:spacing/>
        <w:ind/>
      </w:pPr>
      <w:tblPr>
        <w:tblBorders/>
      </w:tblPr>
      <w:tcPr>
        <w:shd w:val="clear" w:color="ffffff" w:themeColor="accent4" w:fill="75bd4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2f3f0" w:themeFill="accent5" w:themeFillTint="34"/>
    </w:tblPr>
    <w:tcPr>
      <w:tcBorders/>
    </w:tcPr>
    <w:tblStylePr w:type="band1Horz">
      <w:pPr>
        <w:pBdr/>
        <w:spacing/>
        <w:ind/>
      </w:pPr>
      <w:tblPr>
        <w:tblBorders/>
      </w:tblPr>
      <w:tcPr>
        <w:shd w:val="clear" w:color="ffffff" w:themeColor="accent5" w:themeTint="75" w:fill="9be6de" w:themeFill="accent5" w:themeFillTint="75"/>
        <w:tcBorders/>
      </w:tcPr>
    </w:tblStylePr>
    <w:tblStylePr w:type="band1Vert">
      <w:pPr>
        <w:pBdr/>
        <w:spacing/>
        <w:ind/>
      </w:pPr>
      <w:tblPr>
        <w:tblBorders/>
      </w:tblPr>
      <w:tcPr>
        <w:shd w:val="clear" w:color="ffffff" w:themeColor="accent5" w:themeTint="75" w:fill="9be6de"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30c0b4" w:themeFill="accent5"/>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cPr>
    </w:tblStylePr>
    <w:tblStylePr w:type="lastCol">
      <w:rPr>
        <w:rFonts w:ascii="Arial" w:hAnsi="Arial"/>
        <w:b/>
        <w:color w:val="ffffff"/>
        <w:sz w:val="22"/>
      </w:rPr>
      <w:pPr>
        <w:pBdr/>
        <w:spacing/>
        <w:ind/>
      </w:pPr>
      <w:tblPr>
        <w:tblBorders/>
      </w:tblPr>
      <w:tcPr>
        <w:shd w:val="clear" w:color="ffffff" w:themeColor="accent5" w:fill="30c0b4" w:themeFill="accent5"/>
        <w:tcBorders/>
      </w:tcPr>
    </w:tblStylePr>
    <w:tblStylePr w:type="lastRow">
      <w:rPr>
        <w:rFonts w:ascii="Arial" w:hAnsi="Arial"/>
        <w:b/>
        <w:color w:val="ffffff"/>
        <w:sz w:val="22"/>
      </w:rPr>
      <w:pPr>
        <w:pBdr/>
        <w:spacing/>
        <w:ind/>
      </w:pPr>
      <w:tblPr>
        <w:tblBorders/>
      </w:tblPr>
      <w:tcPr>
        <w:shd w:val="clear" w:color="ffffff" w:themeColor="accent5" w:fill="30c0b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9dade" w:themeFill="accent6" w:themeFillTint="34"/>
    </w:tblPr>
    <w:tcPr>
      <w:tcBorders/>
    </w:tcPr>
    <w:tblStylePr w:type="band1Horz">
      <w:pPr>
        <w:pBdr/>
        <w:spacing/>
        <w:ind/>
      </w:pPr>
      <w:tblPr>
        <w:tblBorders/>
      </w:tblPr>
      <w:tcPr>
        <w:shd w:val="clear" w:color="ffffff" w:themeColor="accent6" w:themeTint="75" w:fill="f3acb5" w:themeFill="accent6" w:themeFillTint="75"/>
        <w:tcBorders/>
      </w:tcPr>
    </w:tblStylePr>
    <w:tblStylePr w:type="band1Vert">
      <w:pPr>
        <w:pBdr/>
        <w:spacing/>
        <w:ind/>
      </w:pPr>
      <w:tblPr>
        <w:tblBorders/>
      </w:tblPr>
      <w:tcPr>
        <w:shd w:val="clear" w:color="ffffff" w:themeColor="accent6" w:themeTint="75" w:fill="f3acb5"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e54c5e" w:themeFill="accent6"/>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cPr>
    </w:tblStylePr>
    <w:tblStylePr w:type="lastCol">
      <w:rPr>
        <w:rFonts w:ascii="Arial" w:hAnsi="Arial"/>
        <w:b/>
        <w:color w:val="ffffff"/>
        <w:sz w:val="22"/>
      </w:rPr>
      <w:pPr>
        <w:pBdr/>
        <w:spacing/>
        <w:ind/>
      </w:pPr>
      <w:tblPr>
        <w:tblBorders/>
      </w:tblPr>
      <w:tcPr>
        <w:shd w:val="clear" w:color="ffffff" w:themeColor="accent6" w:fill="e54c5e" w:themeFill="accent6"/>
        <w:tcBorders/>
      </w:tcPr>
    </w:tblStylePr>
    <w:tblStylePr w:type="lastRow">
      <w:rPr>
        <w:rFonts w:ascii="Arial" w:hAnsi="Arial"/>
        <w:b/>
        <w:color w:val="ffffff"/>
        <w:sz w:val="22"/>
      </w:rPr>
      <w:pPr>
        <w:pBdr/>
        <w:spacing/>
        <w:ind/>
      </w:pPr>
      <w:tblPr>
        <w:tblBorders/>
      </w:tblPr>
      <w:tcPr>
        <w:shd w:val="clear" w:color="ffffff" w:themeColor="accent6" w:fill="e54c5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2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2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3f4" w:themeFill="accent1" w:themeFillTint="34"/>
        <w:tcBorders/>
      </w:tcPr>
    </w:tblStylePr>
    <w:tblStylePr w:type="band1Vert">
      <w:pPr>
        <w:pBdr/>
        <w:spacing/>
        <w:ind/>
      </w:pPr>
      <w:tblPr>
        <w:tblBorders/>
      </w:tblPr>
      <w:tcPr>
        <w:shd w:val="clear" w:color="ffffff" w:themeColor="accent1" w:themeTint="34" w:fill="d9e3f4"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62b0" w:themeColor="accent1" w:themeTint="80" w:themeShade="95"/>
      </w:rPr>
      <w:pPr>
        <w:pBdr/>
        <w:spacing/>
        <w:ind/>
      </w:pPr>
      <w:tblPr>
        <w:tblBorders/>
      </w:tblPr>
      <w:tcPr>
        <w:tcBorders/>
      </w:tcPr>
    </w:tblStylePr>
    <w:tblStylePr w:type="firstRow">
      <w:rPr>
        <w:b/>
        <w:color w:val="3362b0" w:themeColor="accent1" w:themeTint="80" w:themeShade="95"/>
      </w:rPr>
      <w:pPr>
        <w:pBdr/>
        <w:spacing/>
        <w:ind/>
      </w:pPr>
      <w:tblPr>
        <w:tblBorders/>
      </w:tblPr>
      <w:tcPr>
        <w:tcBorders>
          <w:bottom w:val="single" w:color="000000" w:themeColor="accent1" w:themeTint="80" w:sz="12" w:space="0"/>
        </w:tcBorders>
      </w:tcPr>
    </w:tblStylePr>
    <w:tblStylePr w:type="lastCol">
      <w:rPr>
        <w:b/>
        <w:color w:val="3362b0" w:themeColor="accent1" w:themeTint="80" w:themeShade="95"/>
      </w:rPr>
      <w:pPr>
        <w:pBdr/>
        <w:spacing/>
        <w:ind/>
      </w:pPr>
      <w:tblPr>
        <w:tblBorders/>
      </w:tblPr>
      <w:tcPr>
        <w:tcBorders/>
      </w:tcPr>
    </w:tblStylePr>
    <w:tblStylePr w:type="lastRow">
      <w:rPr>
        <w:b/>
        <w:color w:val="3362b0"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2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6" w:themeFill="accent2" w:themeFillTint="32"/>
        <w:tcBorders/>
      </w:tcPr>
    </w:tblStylePr>
    <w:tblStylePr w:type="band1Vert">
      <w:pPr>
        <w:pBdr/>
        <w:spacing/>
        <w:ind/>
      </w:pPr>
      <w:tblPr>
        <w:tblBorders/>
      </w:tblPr>
      <w:tcPr>
        <w:shd w:val="clear" w:color="ffffff" w:themeColor="accent2" w:themeTint="32" w:fill="fbe6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85f11" w:themeColor="accent2" w:themeTint="97" w:themeShade="95"/>
      </w:rPr>
      <w:pPr>
        <w:pBdr/>
        <w:spacing/>
        <w:ind/>
      </w:pPr>
      <w:tblPr>
        <w:tblBorders/>
      </w:tblPr>
      <w:tcPr>
        <w:tcBorders/>
      </w:tcPr>
    </w:tblStylePr>
    <w:tblStylePr w:type="firstRow">
      <w:rPr>
        <w:b/>
        <w:color w:val="c85f11" w:themeColor="accent2" w:themeTint="97" w:themeShade="95"/>
      </w:rPr>
      <w:pPr>
        <w:pBdr/>
        <w:spacing/>
        <w:ind/>
      </w:pPr>
      <w:tblPr>
        <w:tblBorders/>
      </w:tblPr>
      <w:tcPr>
        <w:tcBorders>
          <w:bottom w:val="single" w:color="000000" w:themeColor="accent2" w:themeTint="97" w:sz="12" w:space="0"/>
        </w:tcBorders>
      </w:tcPr>
    </w:tblStylePr>
    <w:tblStylePr w:type="lastCol">
      <w:rPr>
        <w:b/>
        <w:color w:val="c85f11" w:themeColor="accent2" w:themeTint="97" w:themeShade="95"/>
      </w:rPr>
      <w:pPr>
        <w:pBdr/>
        <w:spacing/>
        <w:ind/>
      </w:pPr>
      <w:tblPr>
        <w:tblBorders/>
      </w:tblPr>
      <w:tcPr>
        <w:tcBorders/>
      </w:tcPr>
    </w:tblStylePr>
    <w:tblStylePr w:type="lastRow">
      <w:rPr>
        <w:b/>
        <w:color w:val="c85f11"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2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fef1c9" w:themeFill="accent3" w:themeFillTint="34"/>
        <w:tcBorders/>
      </w:tcPr>
    </w:tblStylePr>
    <w:tblStylePr w:type="band1Vert">
      <w:pPr>
        <w:pBdr/>
        <w:spacing/>
        <w:ind/>
      </w:pPr>
      <w:tblPr>
        <w:tblBorders/>
      </w:tblPr>
      <w:tcPr>
        <w:shd w:val="clear" w:color="ffffff" w:themeColor="accent3" w:themeTint="34" w:fill="fef1c9"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c6a01" w:themeColor="accent3" w:themeTint="FE" w:themeShade="95"/>
      </w:rPr>
      <w:pPr>
        <w:pBdr/>
        <w:spacing/>
        <w:ind/>
      </w:pPr>
      <w:tblPr>
        <w:tblBorders/>
      </w:tblPr>
      <w:tcPr>
        <w:tcBorders/>
      </w:tcPr>
    </w:tblStylePr>
    <w:tblStylePr w:type="firstRow">
      <w:rPr>
        <w:b/>
        <w:color w:val="8c6a01" w:themeColor="accent3" w:themeTint="FE" w:themeShade="95"/>
      </w:rPr>
      <w:pPr>
        <w:pBdr/>
        <w:spacing/>
        <w:ind/>
      </w:pPr>
      <w:tblPr>
        <w:tblBorders/>
      </w:tblPr>
      <w:tcPr>
        <w:tcBorders>
          <w:bottom w:val="single" w:color="000000" w:themeColor="accent3" w:themeTint="FE" w:sz="12" w:space="0"/>
        </w:tcBorders>
      </w:tcPr>
    </w:tblStylePr>
    <w:tblStylePr w:type="lastCol">
      <w:rPr>
        <w:b/>
        <w:color w:val="8c6a01" w:themeColor="accent3" w:themeTint="FE" w:themeShade="95"/>
      </w:rPr>
      <w:pPr>
        <w:pBdr/>
        <w:spacing/>
        <w:ind/>
      </w:pPr>
      <w:tblPr>
        <w:tblBorders/>
      </w:tblPr>
      <w:tcPr>
        <w:tcBorders/>
      </w:tcPr>
    </w:tblStylePr>
    <w:tblStylePr w:type="lastRow">
      <w:rPr>
        <w:b/>
        <w:color w:val="8c6a0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2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3f1d8" w:themeFill="accent4" w:themeFillTint="34"/>
        <w:tcBorders/>
      </w:tcPr>
    </w:tblStylePr>
    <w:tblStylePr w:type="band1Vert">
      <w:pPr>
        <w:pBdr/>
        <w:spacing/>
        <w:ind/>
      </w:pPr>
      <w:tblPr>
        <w:tblBorders/>
      </w:tblPr>
      <w:tcPr>
        <w:shd w:val="clear" w:color="ffffff" w:themeColor="accent4" w:themeTint="34" w:fill="e3f1d8"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9835" w:themeColor="accent4" w:themeTint="9A" w:themeShade="95"/>
      </w:rPr>
      <w:pPr>
        <w:pBdr/>
        <w:spacing/>
        <w:ind/>
      </w:pPr>
      <w:tblPr>
        <w:tblBorders/>
      </w:tblPr>
      <w:tcPr>
        <w:tcBorders/>
      </w:tcPr>
    </w:tblStylePr>
    <w:tblStylePr w:type="firstRow">
      <w:rPr>
        <w:b/>
        <w:color w:val="619835" w:themeColor="accent4" w:themeTint="9A" w:themeShade="95"/>
      </w:rPr>
      <w:pPr>
        <w:pBdr/>
        <w:spacing/>
        <w:ind/>
      </w:pPr>
      <w:tblPr>
        <w:tblBorders/>
      </w:tblPr>
      <w:tcPr>
        <w:tcBorders>
          <w:bottom w:val="single" w:color="000000" w:themeColor="accent4" w:themeTint="9A" w:sz="12" w:space="0"/>
        </w:tcBorders>
      </w:tcPr>
    </w:tblStylePr>
    <w:tblStylePr w:type="lastCol">
      <w:rPr>
        <w:b/>
        <w:color w:val="619835" w:themeColor="accent4" w:themeTint="9A" w:themeShade="95"/>
      </w:rPr>
      <w:pPr>
        <w:pBdr/>
        <w:spacing/>
        <w:ind/>
      </w:pPr>
      <w:tblPr>
        <w:tblBorders/>
      </w:tblPr>
      <w:tcPr>
        <w:tcBorders/>
      </w:tcPr>
    </w:tblStylePr>
    <w:tblStylePr w:type="lastRow">
      <w:rPr>
        <w:b/>
        <w:color w:val="61983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2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2f3f0" w:themeFill="accent5" w:themeFillTint="34"/>
        <w:tcBorders/>
      </w:tcPr>
    </w:tblStylePr>
    <w:tblStylePr w:type="band1Vert">
      <w:pPr>
        <w:pBdr/>
        <w:spacing/>
        <w:ind/>
      </w:pPr>
      <w:tblPr>
        <w:tblBorders/>
      </w:tblPr>
      <w:tcPr>
        <w:shd w:val="clear" w:color="ffffff" w:themeColor="accent5" w:themeTint="34" w:fill="d2f3f0"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c7067" w:themeColor="accent5" w:themeShade="95"/>
      </w:rPr>
      <w:pPr>
        <w:pBdr/>
        <w:spacing/>
        <w:ind/>
      </w:pPr>
      <w:tblPr>
        <w:tblBorders/>
      </w:tblPr>
      <w:tcPr>
        <w:tcBorders/>
      </w:tcPr>
    </w:tblStylePr>
    <w:tblStylePr w:type="firstRow">
      <w:rPr>
        <w:b/>
        <w:color w:val="1c7067" w:themeColor="accent5" w:themeShade="95"/>
      </w:rPr>
      <w:pPr>
        <w:pBdr/>
        <w:spacing/>
        <w:ind/>
      </w:pPr>
      <w:tblPr>
        <w:tblBorders/>
      </w:tblPr>
      <w:tcPr>
        <w:tcBorders>
          <w:bottom w:val="single" w:color="000000" w:themeColor="accent5" w:sz="12" w:space="0"/>
        </w:tcBorders>
      </w:tcPr>
    </w:tblStylePr>
    <w:tblStylePr w:type="lastCol">
      <w:rPr>
        <w:b/>
        <w:color w:val="1c7067" w:themeColor="accent5" w:themeShade="95"/>
      </w:rPr>
      <w:pPr>
        <w:pBdr/>
        <w:spacing/>
        <w:ind/>
      </w:pPr>
      <w:tblPr>
        <w:tblBorders/>
      </w:tblPr>
      <w:tcPr>
        <w:tcBorders/>
      </w:tcPr>
    </w:tblStylePr>
    <w:tblStylePr w:type="lastRow">
      <w:rPr>
        <w:b/>
        <w:color w:val="1c706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2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9dade" w:themeFill="accent6" w:themeFillTint="34"/>
        <w:tcBorders/>
      </w:tcPr>
    </w:tblStylePr>
    <w:tblStylePr w:type="band1Vert">
      <w:pPr>
        <w:pBdr/>
        <w:spacing/>
        <w:ind/>
      </w:pPr>
      <w:tblPr>
        <w:tblBorders/>
      </w:tblPr>
      <w:tcPr>
        <w:shd w:val="clear" w:color="ffffff" w:themeColor="accent6" w:themeTint="34" w:fill="f9dade"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c7067" w:themeColor="accent5" w:themeShade="95"/>
      </w:rPr>
      <w:pPr>
        <w:pBdr/>
        <w:spacing/>
        <w:ind/>
      </w:pPr>
      <w:tblPr>
        <w:tblBorders/>
      </w:tblPr>
      <w:tcPr>
        <w:tcBorders/>
      </w:tcPr>
    </w:tblStylePr>
    <w:tblStylePr w:type="firstRow">
      <w:rPr>
        <w:b/>
        <w:color w:val="1c7067" w:themeColor="accent5" w:themeShade="95"/>
      </w:rPr>
      <w:pPr>
        <w:pBdr/>
        <w:spacing/>
        <w:ind/>
      </w:pPr>
      <w:tblPr>
        <w:tblBorders/>
      </w:tblPr>
      <w:tcPr>
        <w:tcBorders>
          <w:bottom w:val="single" w:color="000000" w:themeColor="accent6" w:sz="12" w:space="0"/>
        </w:tcBorders>
      </w:tcPr>
    </w:tblStylePr>
    <w:tblStylePr w:type="lastCol">
      <w:rPr>
        <w:b/>
        <w:color w:val="1c7067" w:themeColor="accent5" w:themeShade="95"/>
      </w:rPr>
      <w:pPr>
        <w:pBdr/>
        <w:spacing/>
        <w:ind/>
      </w:pPr>
      <w:tblPr>
        <w:tblBorders/>
      </w:tblPr>
      <w:tcPr>
        <w:tcBorders/>
      </w:tcPr>
    </w:tblStylePr>
    <w:tblStylePr w:type="lastRow">
      <w:rPr>
        <w:b/>
        <w:color w:val="1c706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2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2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362b0" w:themeColor="accent1" w:themeTint="80" w:themeShade="95"/>
        <w:sz w:val="22"/>
      </w:rPr>
      <w:pPr>
        <w:pBdr/>
        <w:spacing/>
        <w:ind/>
      </w:pPr>
      <w:tblPr>
        <w:tblBorders/>
      </w:tblPr>
      <w:tcPr>
        <w:shd w:val="clear" w:color="ffffff" w:themeColor="accent1" w:themeTint="34" w:fill="d9e3f4" w:themeFill="accent1" w:themeFillTint="34"/>
        <w:tcBorders/>
      </w:tcPr>
    </w:tblStylePr>
    <w:tblStylePr w:type="band1Vert">
      <w:pPr>
        <w:pBdr/>
        <w:spacing/>
        <w:ind/>
      </w:pPr>
      <w:tblPr>
        <w:tblBorders/>
      </w:tblPr>
      <w:tcPr>
        <w:shd w:val="clear" w:color="ffffff" w:themeColor="accent1" w:themeTint="34" w:fill="d9e3f4" w:themeFill="accent1" w:themeFillTint="34"/>
        <w:tcBorders/>
      </w:tcPr>
    </w:tblStylePr>
    <w:tblStylePr w:type="band2Horz">
      <w:rPr>
        <w:rFonts w:ascii="Arial" w:hAnsi="Arial"/>
        <w:color w:val="3362b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62b0"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362b0"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362b0"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362b0"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2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85f11" w:themeColor="accent2" w:themeTint="97" w:themeShade="95"/>
        <w:sz w:val="22"/>
      </w:rPr>
      <w:pPr>
        <w:pBdr/>
        <w:spacing/>
        <w:ind/>
      </w:pPr>
      <w:tblPr>
        <w:tblBorders/>
      </w:tblPr>
      <w:tcPr>
        <w:shd w:val="clear" w:color="ffffff" w:themeColor="accent2" w:themeTint="32" w:fill="fbe6d6" w:themeFill="accent2" w:themeFillTint="32"/>
        <w:tcBorders/>
      </w:tcPr>
    </w:tblStylePr>
    <w:tblStylePr w:type="band1Vert">
      <w:pPr>
        <w:pBdr/>
        <w:spacing/>
        <w:ind/>
      </w:pPr>
      <w:tblPr>
        <w:tblBorders/>
      </w:tblPr>
      <w:tcPr>
        <w:shd w:val="clear" w:color="ffffff" w:themeColor="accent2" w:themeTint="32" w:fill="fbe6d6" w:themeFill="accent2" w:themeFillTint="32"/>
        <w:tcBorders/>
      </w:tcPr>
    </w:tblStylePr>
    <w:tblStylePr w:type="band2Horz">
      <w:rPr>
        <w:rFonts w:ascii="Arial" w:hAnsi="Arial"/>
        <w:color w:val="c85f11"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85f11"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85f11"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85f11"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85f11"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2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8c6a01" w:themeColor="accent3" w:themeTint="FE" w:themeShade="95"/>
        <w:sz w:val="22"/>
      </w:rPr>
      <w:pPr>
        <w:pBdr/>
        <w:spacing/>
        <w:ind/>
      </w:pPr>
      <w:tblPr>
        <w:tblBorders/>
      </w:tblPr>
      <w:tcPr>
        <w:shd w:val="clear" w:color="ffffff" w:themeColor="accent3" w:themeTint="34" w:fill="fef1c9" w:themeFill="accent3" w:themeFillTint="34"/>
        <w:tcBorders/>
      </w:tcPr>
    </w:tblStylePr>
    <w:tblStylePr w:type="band1Vert">
      <w:pPr>
        <w:pBdr/>
        <w:spacing/>
        <w:ind/>
      </w:pPr>
      <w:tblPr>
        <w:tblBorders/>
      </w:tblPr>
      <w:tcPr>
        <w:shd w:val="clear" w:color="ffffff" w:themeColor="accent3" w:themeTint="34" w:fill="fef1c9" w:themeFill="accent3" w:themeFillTint="34"/>
        <w:tcBorders/>
      </w:tcPr>
    </w:tblStylePr>
    <w:tblStylePr w:type="band2Horz">
      <w:rPr>
        <w:rFonts w:ascii="Arial" w:hAnsi="Arial"/>
        <w:color w:val="8c6a0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c6a0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8c6a0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8c6a0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8c6a0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2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19835" w:themeColor="accent4" w:themeTint="9A" w:themeShade="95"/>
        <w:sz w:val="22"/>
      </w:rPr>
      <w:pPr>
        <w:pBdr/>
        <w:spacing/>
        <w:ind/>
      </w:pPr>
      <w:tblPr>
        <w:tblBorders/>
      </w:tblPr>
      <w:tcPr>
        <w:shd w:val="clear" w:color="ffffff" w:themeColor="accent4" w:themeTint="34" w:fill="e3f1d8" w:themeFill="accent4" w:themeFillTint="34"/>
        <w:tcBorders/>
      </w:tcPr>
    </w:tblStylePr>
    <w:tblStylePr w:type="band1Vert">
      <w:pPr>
        <w:pBdr/>
        <w:spacing/>
        <w:ind/>
      </w:pPr>
      <w:tblPr>
        <w:tblBorders/>
      </w:tblPr>
      <w:tcPr>
        <w:shd w:val="clear" w:color="ffffff" w:themeColor="accent4" w:themeTint="34" w:fill="e3f1d8" w:themeFill="accent4" w:themeFillTint="34"/>
        <w:tcBorders/>
      </w:tcPr>
    </w:tblStylePr>
    <w:tblStylePr w:type="band2Horz">
      <w:rPr>
        <w:rFonts w:ascii="Arial" w:hAnsi="Arial"/>
        <w:color w:val="61983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9835"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19835"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19835"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19835"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2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1c7067" w:themeColor="accent5" w:themeShade="95"/>
        <w:sz w:val="22"/>
      </w:rPr>
      <w:pPr>
        <w:pBdr/>
        <w:spacing/>
        <w:ind/>
      </w:pPr>
      <w:tblPr>
        <w:tblBorders/>
      </w:tblPr>
      <w:tcPr>
        <w:shd w:val="clear" w:color="ffffff" w:themeColor="accent5" w:themeTint="34" w:fill="d2f3f0" w:themeFill="accent5" w:themeFillTint="34"/>
        <w:tcBorders/>
      </w:tcPr>
    </w:tblStylePr>
    <w:tblStylePr w:type="band1Vert">
      <w:pPr>
        <w:pBdr/>
        <w:spacing/>
        <w:ind/>
      </w:pPr>
      <w:tblPr>
        <w:tblBorders/>
      </w:tblPr>
      <w:tcPr>
        <w:shd w:val="clear" w:color="ffffff" w:themeColor="accent5" w:themeTint="34" w:fill="d2f3f0" w:themeFill="accent5" w:themeFillTint="34"/>
        <w:tcBorders/>
      </w:tcPr>
    </w:tblStylePr>
    <w:tblStylePr w:type="band2Horz">
      <w:rPr>
        <w:rFonts w:ascii="Arial" w:hAnsi="Arial"/>
        <w:color w:val="1c706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c706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1c706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1c706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1c706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2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9b1626" w:themeColor="accent6" w:themeShade="95"/>
        <w:sz w:val="22"/>
      </w:rPr>
      <w:pPr>
        <w:pBdr/>
        <w:spacing/>
        <w:ind/>
      </w:pPr>
      <w:tblPr>
        <w:tblBorders/>
      </w:tblPr>
      <w:tcPr>
        <w:shd w:val="clear" w:color="ffffff" w:themeColor="accent6" w:themeTint="34" w:fill="f9dade" w:themeFill="accent6" w:themeFillTint="34"/>
        <w:tcBorders/>
      </w:tcPr>
    </w:tblStylePr>
    <w:tblStylePr w:type="band1Vert">
      <w:pPr>
        <w:pBdr/>
        <w:spacing/>
        <w:ind/>
      </w:pPr>
      <w:tblPr>
        <w:tblBorders/>
      </w:tblPr>
      <w:tcPr>
        <w:shd w:val="clear" w:color="ffffff" w:themeColor="accent6" w:themeTint="34" w:fill="f9dade" w:themeFill="accent6" w:themeFillTint="34"/>
        <w:tcBorders/>
      </w:tcPr>
    </w:tblStylePr>
    <w:tblStylePr w:type="band2Horz">
      <w:rPr>
        <w:rFonts w:ascii="Arial" w:hAnsi="Arial"/>
        <w:color w:val="9b1626"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1626"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9b1626"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9b1626"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9b1626"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2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2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2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2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2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2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2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2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2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2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383"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2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fdd762"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2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acd78c"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2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7bded3"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2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ef949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2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2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2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e822f"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2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f2ba02"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2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75bd4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2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2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2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2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874cb" w:themeFill="accent1"/>
    </w:tblPr>
    <w:tcPr>
      <w:tcBorders/>
    </w:tcPr>
    <w:tblStylePr w:type="band1Horz">
      <w:pPr>
        <w:pBdr/>
        <w:spacing/>
        <w:ind/>
      </w:pPr>
      <w:tblPr>
        <w:tblBorders/>
      </w:tblPr>
      <w:tcPr>
        <w:shd w:val="clear" w:color="ffffff" w:themeColor="accent1" w:fill="4874cb"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874cb"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874cb"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874cb"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2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383" w:themeFill="accent2" w:themeFillTint="97"/>
    </w:tblPr>
    <w:tcPr>
      <w:tcBorders/>
    </w:tcPr>
    <w:tblStylePr w:type="band1Horz">
      <w:pPr>
        <w:pBdr/>
        <w:spacing/>
        <w:ind/>
      </w:pPr>
      <w:tblPr>
        <w:tblBorders/>
      </w:tblPr>
      <w:tcPr>
        <w:shd w:val="clear" w:color="ffffff" w:themeColor="accent2" w:themeTint="97" w:fill="f4b383"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383"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383"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383"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2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fdd762" w:themeFill="accent3" w:themeFillTint="98"/>
    </w:tblPr>
    <w:tcPr>
      <w:tcBorders/>
    </w:tcPr>
    <w:tblStylePr w:type="band1Horz">
      <w:pPr>
        <w:pBdr/>
        <w:spacing/>
        <w:ind/>
      </w:pPr>
      <w:tblPr>
        <w:tblBorders/>
      </w:tblPr>
      <w:tcPr>
        <w:shd w:val="clear" w:color="ffffff" w:themeColor="accent3" w:themeTint="98" w:fill="fdd762"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fdd762"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fdd762"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fdd762"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2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acd78c" w:themeFill="accent4" w:themeFillTint="9A"/>
    </w:tblPr>
    <w:tcPr>
      <w:tcBorders/>
    </w:tcPr>
    <w:tblStylePr w:type="band1Horz">
      <w:pPr>
        <w:pBdr/>
        <w:spacing/>
        <w:ind/>
      </w:pPr>
      <w:tblPr>
        <w:tblBorders/>
      </w:tblPr>
      <w:tcPr>
        <w:shd w:val="clear" w:color="ffffff" w:themeColor="accent4" w:themeTint="9A" w:fill="acd78c"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acd78c"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acd78c"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acd78c"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2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7bded3" w:themeFill="accent5" w:themeFillTint="9A"/>
    </w:tblPr>
    <w:tcPr>
      <w:tcBorders/>
    </w:tcPr>
    <w:tblStylePr w:type="band1Horz">
      <w:pPr>
        <w:pBdr/>
        <w:spacing/>
        <w:ind/>
      </w:pPr>
      <w:tblPr>
        <w:tblBorders/>
      </w:tblPr>
      <w:tcPr>
        <w:shd w:val="clear" w:color="ffffff" w:themeColor="accent5" w:themeTint="9A" w:fill="7bded3"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7bded3"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7bded3"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7bded3"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2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ef949f" w:themeFill="accent6" w:themeFillTint="98"/>
    </w:tblPr>
    <w:tcPr>
      <w:tcBorders/>
    </w:tcPr>
    <w:tblStylePr w:type="band1Horz">
      <w:pPr>
        <w:pBdr/>
        <w:spacing/>
        <w:ind/>
      </w:pPr>
      <w:tblPr>
        <w:tblBorders/>
      </w:tblPr>
      <w:tcPr>
        <w:shd w:val="clear" w:color="ffffff" w:themeColor="accent6" w:themeTint="98" w:fill="ef949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ef949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ef949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ef949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2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2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3427c" w:themeColor="accent1" w:themeShade="95"/>
      </w:rPr>
      <w:pPr>
        <w:pBdr/>
        <w:spacing/>
        <w:ind/>
      </w:pPr>
      <w:tblPr>
        <w:tblBorders/>
      </w:tblPr>
      <w:tcPr>
        <w:tcBorders/>
      </w:tcPr>
    </w:tblStylePr>
    <w:tblStylePr w:type="firstRow">
      <w:rPr>
        <w:b/>
        <w:color w:val="23427c" w:themeColor="accent1" w:themeShade="95"/>
      </w:rPr>
      <w:pPr>
        <w:pBdr/>
        <w:spacing/>
        <w:ind/>
      </w:pPr>
      <w:tblPr>
        <w:tblBorders/>
      </w:tblPr>
      <w:tcPr>
        <w:tcBorders>
          <w:bottom w:val="single" w:color="000000" w:themeColor="accent1" w:sz="4" w:space="0"/>
        </w:tcBorders>
      </w:tcPr>
    </w:tblStylePr>
    <w:tblStylePr w:type="lastCol">
      <w:rPr>
        <w:b/>
        <w:color w:val="23427c" w:themeColor="accent1" w:themeShade="95"/>
      </w:rPr>
      <w:pPr>
        <w:pBdr/>
        <w:spacing/>
        <w:ind/>
      </w:pPr>
      <w:tblPr>
        <w:tblBorders/>
      </w:tblPr>
      <w:tcPr>
        <w:tcBorders/>
      </w:tcPr>
    </w:tblStylePr>
    <w:tblStylePr w:type="lastRow">
      <w:rPr>
        <w:b/>
        <w:color w:val="23427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2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85f11" w:themeColor="accent2" w:themeTint="97" w:themeShade="95"/>
      </w:rPr>
      <w:pPr>
        <w:pBdr/>
        <w:spacing/>
        <w:ind/>
      </w:pPr>
      <w:tblPr>
        <w:tblBorders/>
      </w:tblPr>
      <w:tcPr>
        <w:tcBorders/>
      </w:tcPr>
    </w:tblStylePr>
    <w:tblStylePr w:type="firstRow">
      <w:rPr>
        <w:b/>
        <w:color w:val="c85f11" w:themeColor="accent2" w:themeTint="97" w:themeShade="95"/>
      </w:rPr>
      <w:pPr>
        <w:pBdr/>
        <w:spacing/>
        <w:ind/>
      </w:pPr>
      <w:tblPr>
        <w:tblBorders/>
      </w:tblPr>
      <w:tcPr>
        <w:tcBorders>
          <w:bottom w:val="single" w:color="000000" w:themeColor="accent2" w:themeTint="97" w:sz="4" w:space="0"/>
        </w:tcBorders>
      </w:tcPr>
    </w:tblStylePr>
    <w:tblStylePr w:type="lastCol">
      <w:rPr>
        <w:b/>
        <w:color w:val="c85f11" w:themeColor="accent2" w:themeTint="97" w:themeShade="95"/>
      </w:rPr>
      <w:pPr>
        <w:pBdr/>
        <w:spacing/>
        <w:ind/>
      </w:pPr>
      <w:tblPr>
        <w:tblBorders/>
      </w:tblPr>
      <w:tcPr>
        <w:tcBorders/>
      </w:tcPr>
    </w:tblStylePr>
    <w:tblStylePr w:type="lastRow">
      <w:rPr>
        <w:b/>
        <w:color w:val="c85f11"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2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9802" w:themeColor="accent3" w:themeTint="98" w:themeShade="95"/>
      </w:rPr>
      <w:pPr>
        <w:pBdr/>
        <w:spacing/>
        <w:ind/>
      </w:pPr>
      <w:tblPr>
        <w:tblBorders/>
      </w:tblPr>
      <w:tcPr>
        <w:tcBorders/>
      </w:tcPr>
    </w:tblStylePr>
    <w:tblStylePr w:type="firstRow">
      <w:rPr>
        <w:b/>
        <w:color w:val="c99802" w:themeColor="accent3" w:themeTint="98" w:themeShade="95"/>
      </w:rPr>
      <w:pPr>
        <w:pBdr/>
        <w:spacing/>
        <w:ind/>
      </w:pPr>
      <w:tblPr>
        <w:tblBorders/>
      </w:tblPr>
      <w:tcPr>
        <w:tcBorders>
          <w:bottom w:val="single" w:color="000000" w:themeColor="accent3" w:themeTint="98" w:sz="4" w:space="0"/>
        </w:tcBorders>
      </w:tcPr>
    </w:tblStylePr>
    <w:tblStylePr w:type="lastCol">
      <w:rPr>
        <w:b/>
        <w:color w:val="c99802" w:themeColor="accent3" w:themeTint="98" w:themeShade="95"/>
      </w:rPr>
      <w:pPr>
        <w:pBdr/>
        <w:spacing/>
        <w:ind/>
      </w:pPr>
      <w:tblPr>
        <w:tblBorders/>
      </w:tblPr>
      <w:tcPr>
        <w:tcBorders/>
      </w:tcPr>
    </w:tblStylePr>
    <w:tblStylePr w:type="lastRow">
      <w:rPr>
        <w:b/>
        <w:color w:val="c99802"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2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9835" w:themeColor="accent4" w:themeTint="9A" w:themeShade="95"/>
      </w:rPr>
      <w:pPr>
        <w:pBdr/>
        <w:spacing/>
        <w:ind/>
      </w:pPr>
      <w:tblPr>
        <w:tblBorders/>
      </w:tblPr>
      <w:tcPr>
        <w:tcBorders/>
      </w:tcPr>
    </w:tblStylePr>
    <w:tblStylePr w:type="firstRow">
      <w:rPr>
        <w:b/>
        <w:color w:val="619835" w:themeColor="accent4" w:themeTint="9A" w:themeShade="95"/>
      </w:rPr>
      <w:pPr>
        <w:pBdr/>
        <w:spacing/>
        <w:ind/>
      </w:pPr>
      <w:tblPr>
        <w:tblBorders/>
      </w:tblPr>
      <w:tcPr>
        <w:tcBorders>
          <w:bottom w:val="single" w:color="000000" w:themeColor="accent4" w:themeTint="9A" w:sz="4" w:space="0"/>
        </w:tcBorders>
      </w:tcPr>
    </w:tblStylePr>
    <w:tblStylePr w:type="lastCol">
      <w:rPr>
        <w:b/>
        <w:color w:val="619835" w:themeColor="accent4" w:themeTint="9A" w:themeShade="95"/>
      </w:rPr>
      <w:pPr>
        <w:pBdr/>
        <w:spacing/>
        <w:ind/>
      </w:pPr>
      <w:tblPr>
        <w:tblBorders/>
      </w:tblPr>
      <w:tcPr>
        <w:tcBorders/>
      </w:tcPr>
    </w:tblStylePr>
    <w:tblStylePr w:type="lastRow">
      <w:rPr>
        <w:b/>
        <w:color w:val="619835"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2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8a191" w:themeColor="accent5" w:themeTint="9A" w:themeShade="95"/>
      </w:rPr>
      <w:pPr>
        <w:pBdr/>
        <w:spacing/>
        <w:ind/>
      </w:pPr>
      <w:tblPr>
        <w:tblBorders/>
      </w:tblPr>
      <w:tcPr>
        <w:tcBorders/>
      </w:tcPr>
    </w:tblStylePr>
    <w:tblStylePr w:type="firstRow">
      <w:rPr>
        <w:b/>
        <w:color w:val="28a191" w:themeColor="accent5" w:themeTint="9A" w:themeShade="95"/>
      </w:rPr>
      <w:pPr>
        <w:pBdr/>
        <w:spacing/>
        <w:ind/>
      </w:pPr>
      <w:tblPr>
        <w:tblBorders/>
      </w:tblPr>
      <w:tcPr>
        <w:tcBorders>
          <w:bottom w:val="single" w:color="000000" w:themeColor="accent5" w:themeTint="9A" w:sz="4" w:space="0"/>
        </w:tcBorders>
      </w:tcPr>
    </w:tblStylePr>
    <w:tblStylePr w:type="lastCol">
      <w:rPr>
        <w:b/>
        <w:color w:val="28a191" w:themeColor="accent5" w:themeTint="9A" w:themeShade="95"/>
      </w:rPr>
      <w:pPr>
        <w:pBdr/>
        <w:spacing/>
        <w:ind/>
      </w:pPr>
      <w:tblPr>
        <w:tblBorders/>
      </w:tblPr>
      <w:tcPr>
        <w:tcBorders/>
      </w:tcPr>
    </w:tblStylePr>
    <w:tblStylePr w:type="lastRow">
      <w:rPr>
        <w:b/>
        <w:color w:val="28a19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2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41d35" w:themeColor="accent6" w:themeTint="98" w:themeShade="95"/>
      </w:rPr>
      <w:pPr>
        <w:pBdr/>
        <w:spacing/>
        <w:ind/>
      </w:pPr>
      <w:tblPr>
        <w:tblBorders/>
      </w:tblPr>
      <w:tcPr>
        <w:tcBorders/>
      </w:tcPr>
    </w:tblStylePr>
    <w:tblStylePr w:type="firstRow">
      <w:rPr>
        <w:b/>
        <w:color w:val="c41d35" w:themeColor="accent6" w:themeTint="98" w:themeShade="95"/>
      </w:rPr>
      <w:pPr>
        <w:pBdr/>
        <w:spacing/>
        <w:ind/>
      </w:pPr>
      <w:tblPr>
        <w:tblBorders/>
      </w:tblPr>
      <w:tcPr>
        <w:tcBorders>
          <w:bottom w:val="single" w:color="000000" w:themeColor="accent6" w:themeTint="98" w:sz="4" w:space="0"/>
        </w:tcBorders>
      </w:tcPr>
    </w:tblStylePr>
    <w:tblStylePr w:type="lastCol">
      <w:rPr>
        <w:b/>
        <w:color w:val="c41d35" w:themeColor="accent6" w:themeTint="98" w:themeShade="95"/>
      </w:rPr>
      <w:pPr>
        <w:pBdr/>
        <w:spacing/>
        <w:ind/>
      </w:pPr>
      <w:tblPr>
        <w:tblBorders/>
      </w:tblPr>
      <w:tcPr>
        <w:tcBorders/>
      </w:tcPr>
    </w:tblStylePr>
    <w:tblStylePr w:type="lastRow">
      <w:rPr>
        <w:b/>
        <w:color w:val="c41d35"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2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2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3427c" w:themeColor="accent1" w:themeShade="95"/>
        <w:sz w:val="22"/>
      </w:rPr>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rPr>
        <w:rFonts w:ascii="Arial" w:hAnsi="Arial"/>
        <w:color w:val="23427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3427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3427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3427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3427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3427c" w:themeColor="accent1" w:themeShade="95"/>
        <w:sz w:val="22"/>
      </w:rPr>
      <w:pPr>
        <w:pBdr/>
        <w:spacing/>
        <w:ind/>
      </w:pPr>
      <w:tblPr>
        <w:tblBorders/>
      </w:tblPr>
      <w:tcPr>
        <w:tcBorders/>
      </w:tcPr>
    </w:tblStylePr>
  </w:style>
  <w:style w:type="table" w:styleId="148">
    <w:name w:val="List Table 7 Colorful - Accent 2"/>
    <w:basedOn w:val="62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85f11" w:themeColor="accent2" w:themeTint="97" w:themeShade="95"/>
        <w:sz w:val="22"/>
      </w:rPr>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rPr>
        <w:rFonts w:ascii="Arial" w:hAnsi="Arial"/>
        <w:color w:val="c85f11"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85f11"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85f11"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85f11"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85f11"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85f11" w:themeColor="accent2" w:themeTint="97" w:themeShade="95"/>
        <w:sz w:val="22"/>
      </w:rPr>
      <w:pPr>
        <w:pBdr/>
        <w:spacing/>
        <w:ind/>
      </w:pPr>
      <w:tblPr>
        <w:tblBorders/>
      </w:tblPr>
      <w:tcPr>
        <w:tcBorders/>
      </w:tcPr>
    </w:tblStylePr>
  </w:style>
  <w:style w:type="table" w:styleId="149">
    <w:name w:val="List Table 7 Colorful - Accent 3"/>
    <w:basedOn w:val="62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c99802" w:themeColor="accent3" w:themeTint="98" w:themeShade="95"/>
        <w:sz w:val="22"/>
      </w:rPr>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rPr>
        <w:rFonts w:ascii="Arial" w:hAnsi="Arial"/>
        <w:color w:val="c99802"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9802"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c99802"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c99802"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c99802"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9802" w:themeColor="accent3" w:themeTint="98" w:themeShade="95"/>
        <w:sz w:val="22"/>
      </w:rPr>
      <w:pPr>
        <w:pBdr/>
        <w:spacing/>
        <w:ind/>
      </w:pPr>
      <w:tblPr>
        <w:tblBorders/>
      </w:tblPr>
      <w:tcPr>
        <w:tcBorders/>
      </w:tcPr>
    </w:tblStylePr>
  </w:style>
  <w:style w:type="table" w:styleId="150">
    <w:name w:val="List Table 7 Colorful - Accent 4"/>
    <w:basedOn w:val="62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19835" w:themeColor="accent4" w:themeTint="9A" w:themeShade="95"/>
        <w:sz w:val="22"/>
      </w:rPr>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rPr>
        <w:rFonts w:ascii="Arial" w:hAnsi="Arial"/>
        <w:color w:val="61983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9835"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19835"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19835"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19835"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19835" w:themeColor="accent4" w:themeTint="9A" w:themeShade="95"/>
        <w:sz w:val="22"/>
      </w:rPr>
      <w:pPr>
        <w:pBdr/>
        <w:spacing/>
        <w:ind/>
      </w:pPr>
      <w:tblPr>
        <w:tblBorders/>
      </w:tblPr>
      <w:tcPr>
        <w:tcBorders/>
      </w:tcPr>
    </w:tblStylePr>
  </w:style>
  <w:style w:type="table" w:styleId="151">
    <w:name w:val="List Table 7 Colorful - Accent 5"/>
    <w:basedOn w:val="62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8a191" w:themeColor="accent5" w:themeTint="9A" w:themeShade="95"/>
        <w:sz w:val="22"/>
      </w:rPr>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rPr>
        <w:rFonts w:ascii="Arial" w:hAnsi="Arial"/>
        <w:color w:val="28a19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8a19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8a19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8a19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8a19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8a191" w:themeColor="accent5" w:themeTint="9A" w:themeShade="95"/>
        <w:sz w:val="22"/>
      </w:rPr>
      <w:pPr>
        <w:pBdr/>
        <w:spacing/>
        <w:ind/>
      </w:pPr>
      <w:tblPr>
        <w:tblBorders/>
      </w:tblPr>
      <w:tcPr>
        <w:tcBorders/>
      </w:tcPr>
    </w:tblStylePr>
  </w:style>
  <w:style w:type="table" w:styleId="152">
    <w:name w:val="List Table 7 Colorful - Accent 6"/>
    <w:basedOn w:val="62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c41d35" w:themeColor="accent6" w:themeTint="98" w:themeShade="95"/>
        <w:sz w:val="22"/>
      </w:rPr>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rPr>
        <w:rFonts w:ascii="Arial" w:hAnsi="Arial"/>
        <w:color w:val="c41d35"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41d35"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c41d35"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c41d35"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c41d35"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41d35" w:themeColor="accent6" w:themeTint="98" w:themeShade="95"/>
        <w:sz w:val="22"/>
      </w:rPr>
      <w:pPr>
        <w:pBdr/>
        <w:spacing/>
        <w:ind/>
      </w:pPr>
      <w:tblPr>
        <w:tblBorders/>
      </w:tblPr>
      <w:tcPr>
        <w:tcBorders/>
      </w:tcPr>
    </w:tblStylePr>
  </w:style>
  <w:style w:type="table" w:styleId="153">
    <w:name w:val="Lined - Accent"/>
    <w:basedOn w:val="6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firstCol">
      <w:rPr>
        <w:rFonts w:ascii="Arial" w:hAnsi="Arial"/>
        <w:color w:val="f2f2f2"/>
        <w:sz w:val="22"/>
      </w:rPr>
      <w:pPr>
        <w:pBdr/>
        <w:spacing/>
        <w:ind/>
      </w:pPr>
      <w:tblPr>
        <w:tblBorders/>
      </w:tblPr>
      <w:tcPr>
        <w:shd w:val="clear" w:color="ffffff" w:themeColor="accent5" w:fill="30c0b4" w:themeFill="accent5"/>
        <w:tcBorders/>
      </w:tcPr>
    </w:tblStylePr>
    <w:tblStylePr w:type="firstRow">
      <w:rPr>
        <w:rFonts w:ascii="Arial" w:hAnsi="Arial"/>
        <w:color w:val="f2f2f2"/>
        <w:sz w:val="22"/>
      </w:rPr>
      <w:pPr>
        <w:pBdr/>
        <w:spacing/>
        <w:ind/>
      </w:pPr>
      <w:tblPr>
        <w:tblBorders/>
      </w:tblPr>
      <w:tcPr>
        <w:shd w:val="clear" w:color="ffffff" w:themeColor="accent5" w:fill="30c0b4" w:themeFill="accent5"/>
        <w:tcBorders/>
      </w:tcPr>
    </w:tblStylePr>
    <w:tblStylePr w:type="lastCol">
      <w:rPr>
        <w:rFonts w:ascii="Arial" w:hAnsi="Arial"/>
        <w:color w:val="f2f2f2"/>
        <w:sz w:val="22"/>
      </w:rPr>
      <w:pPr>
        <w:pBdr/>
        <w:spacing/>
        <w:ind/>
      </w:pPr>
      <w:tblPr>
        <w:tblBorders/>
      </w:tblPr>
      <w:tcPr>
        <w:shd w:val="clear" w:color="ffffff" w:themeColor="accent5" w:fill="30c0b4" w:themeFill="accent5"/>
        <w:tcBorders/>
      </w:tcPr>
    </w:tblStylePr>
    <w:tblStylePr w:type="lastRow">
      <w:rPr>
        <w:rFonts w:ascii="Arial" w:hAnsi="Arial"/>
        <w:color w:val="f2f2f2"/>
        <w:sz w:val="22"/>
      </w:rPr>
      <w:pPr>
        <w:pBdr/>
        <w:spacing/>
        <w:ind/>
      </w:pPr>
      <w:tblPr>
        <w:tblBorders/>
      </w:tblPr>
      <w:tcPr>
        <w:shd w:val="clear" w:color="ffffff" w:themeColor="accent5" w:fill="30c0b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firstCol">
      <w:rPr>
        <w:rFonts w:ascii="Arial" w:hAnsi="Arial"/>
        <w:color w:val="f2f2f2"/>
        <w:sz w:val="22"/>
      </w:rPr>
      <w:pPr>
        <w:pBdr/>
        <w:spacing/>
        <w:ind/>
      </w:pPr>
      <w:tblPr>
        <w:tblBorders/>
      </w:tblPr>
      <w:tcPr>
        <w:shd w:val="clear" w:color="ffffff" w:themeColor="accent6" w:fill="e54c5e" w:themeFill="accent6"/>
        <w:tcBorders/>
      </w:tcPr>
    </w:tblStylePr>
    <w:tblStylePr w:type="firstRow">
      <w:rPr>
        <w:rFonts w:ascii="Arial" w:hAnsi="Arial"/>
        <w:color w:val="f2f2f2"/>
        <w:sz w:val="22"/>
      </w:rPr>
      <w:pPr>
        <w:pBdr/>
        <w:spacing/>
        <w:ind/>
      </w:pPr>
      <w:tblPr>
        <w:tblBorders/>
      </w:tblPr>
      <w:tcPr>
        <w:shd w:val="clear" w:color="ffffff" w:themeColor="accent6" w:fill="e54c5e" w:themeFill="accent6"/>
        <w:tcBorders/>
      </w:tcPr>
    </w:tblStylePr>
    <w:tblStylePr w:type="lastCol">
      <w:rPr>
        <w:rFonts w:ascii="Arial" w:hAnsi="Arial"/>
        <w:color w:val="f2f2f2"/>
        <w:sz w:val="22"/>
      </w:rPr>
      <w:pPr>
        <w:pBdr/>
        <w:spacing/>
        <w:ind/>
      </w:pPr>
      <w:tblPr>
        <w:tblBorders/>
      </w:tblPr>
      <w:tcPr>
        <w:shd w:val="clear" w:color="ffffff" w:themeColor="accent6" w:fill="e54c5e" w:themeFill="accent6"/>
        <w:tcBorders/>
      </w:tcPr>
    </w:tblStylePr>
    <w:tblStylePr w:type="lastRow">
      <w:rPr>
        <w:rFonts w:ascii="Arial" w:hAnsi="Arial"/>
        <w:color w:val="f2f2f2"/>
        <w:sz w:val="22"/>
      </w:rPr>
      <w:pPr>
        <w:pBdr/>
        <w:spacing/>
        <w:ind/>
      </w:pPr>
      <w:tblPr>
        <w:tblBorders/>
      </w:tblPr>
      <w:tcPr>
        <w:shd w:val="clear" w:color="ffffff" w:themeColor="accent6" w:fill="e54c5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2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2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2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2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2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2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firstCol">
      <w:rPr>
        <w:rFonts w:ascii="Arial" w:hAnsi="Arial"/>
        <w:color w:val="f2f2f2"/>
        <w:sz w:val="22"/>
      </w:rPr>
      <w:pPr>
        <w:pBdr/>
        <w:spacing/>
        <w:ind/>
      </w:pPr>
      <w:tblPr>
        <w:tblBorders/>
      </w:tblPr>
      <w:tcPr>
        <w:shd w:val="clear" w:color="ffffff" w:themeColor="accent5" w:fill="30c0b4" w:themeFill="accent5"/>
        <w:tcBorders/>
      </w:tcPr>
    </w:tblStylePr>
    <w:tblStylePr w:type="firstRow">
      <w:rPr>
        <w:rFonts w:ascii="Arial" w:hAnsi="Arial"/>
        <w:color w:val="f2f2f2"/>
        <w:sz w:val="22"/>
      </w:rPr>
      <w:pPr>
        <w:pBdr/>
        <w:spacing/>
        <w:ind/>
      </w:pPr>
      <w:tblPr>
        <w:tblBorders/>
      </w:tblPr>
      <w:tcPr>
        <w:shd w:val="clear" w:color="ffffff" w:themeColor="accent5" w:fill="30c0b4" w:themeFill="accent5"/>
        <w:tcBorders/>
      </w:tcPr>
    </w:tblStylePr>
    <w:tblStylePr w:type="lastCol">
      <w:rPr>
        <w:rFonts w:ascii="Arial" w:hAnsi="Arial"/>
        <w:color w:val="f2f2f2"/>
        <w:sz w:val="22"/>
      </w:rPr>
      <w:pPr>
        <w:pBdr/>
        <w:spacing/>
        <w:ind/>
      </w:pPr>
      <w:tblPr>
        <w:tblBorders/>
      </w:tblPr>
      <w:tcPr>
        <w:shd w:val="clear" w:color="ffffff" w:themeColor="accent5" w:fill="30c0b4" w:themeFill="accent5"/>
        <w:tcBorders/>
      </w:tcPr>
    </w:tblStylePr>
    <w:tblStylePr w:type="lastRow">
      <w:rPr>
        <w:rFonts w:ascii="Arial" w:hAnsi="Arial"/>
        <w:color w:val="f2f2f2"/>
        <w:sz w:val="22"/>
      </w:rPr>
      <w:pPr>
        <w:pBdr/>
        <w:spacing/>
        <w:ind/>
      </w:pPr>
      <w:tblPr>
        <w:tblBorders/>
      </w:tblPr>
      <w:tcPr>
        <w:shd w:val="clear" w:color="ffffff" w:themeColor="accent5" w:fill="30c0b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2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firstCol">
      <w:rPr>
        <w:rFonts w:ascii="Arial" w:hAnsi="Arial"/>
        <w:color w:val="f2f2f2"/>
        <w:sz w:val="22"/>
      </w:rPr>
      <w:pPr>
        <w:pBdr/>
        <w:spacing/>
        <w:ind/>
      </w:pPr>
      <w:tblPr>
        <w:tblBorders/>
      </w:tblPr>
      <w:tcPr>
        <w:shd w:val="clear" w:color="ffffff" w:themeColor="accent6" w:fill="e54c5e" w:themeFill="accent6"/>
        <w:tcBorders/>
      </w:tcPr>
    </w:tblStylePr>
    <w:tblStylePr w:type="firstRow">
      <w:rPr>
        <w:rFonts w:ascii="Arial" w:hAnsi="Arial"/>
        <w:color w:val="f2f2f2"/>
        <w:sz w:val="22"/>
      </w:rPr>
      <w:pPr>
        <w:pBdr/>
        <w:spacing/>
        <w:ind/>
      </w:pPr>
      <w:tblPr>
        <w:tblBorders/>
      </w:tblPr>
      <w:tcPr>
        <w:shd w:val="clear" w:color="ffffff" w:themeColor="accent6" w:fill="e54c5e" w:themeFill="accent6"/>
        <w:tcBorders/>
      </w:tcPr>
    </w:tblStylePr>
    <w:tblStylePr w:type="lastCol">
      <w:rPr>
        <w:rFonts w:ascii="Arial" w:hAnsi="Arial"/>
        <w:color w:val="f2f2f2"/>
        <w:sz w:val="22"/>
      </w:rPr>
      <w:pPr>
        <w:pBdr/>
        <w:spacing/>
        <w:ind/>
      </w:pPr>
      <w:tblPr>
        <w:tblBorders/>
      </w:tblPr>
      <w:tcPr>
        <w:shd w:val="clear" w:color="ffffff" w:themeColor="accent6" w:fill="e54c5e" w:themeFill="accent6"/>
        <w:tcBorders/>
      </w:tcPr>
    </w:tblStylePr>
    <w:tblStylePr w:type="lastRow">
      <w:rPr>
        <w:rFonts w:ascii="Arial" w:hAnsi="Arial"/>
        <w:color w:val="f2f2f2"/>
        <w:sz w:val="22"/>
      </w:rPr>
      <w:pPr>
        <w:pBdr/>
        <w:spacing/>
        <w:ind/>
      </w:pPr>
      <w:tblPr>
        <w:tblBorders/>
      </w:tblPr>
      <w:tcPr>
        <w:shd w:val="clear" w:color="ffffff" w:themeColor="accent6" w:fill="e54c5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2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2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2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2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2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2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2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2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22"/>
    <w:uiPriority w:val="99"/>
    <w:unhideWhenUsed/>
    <w:pPr>
      <w:pBdr/>
      <w:spacing/>
      <w:ind/>
    </w:pPr>
    <w:rPr>
      <w:vertAlign w:val="superscript"/>
    </w:rPr>
  </w:style>
  <w:style w:type="paragraph" w:styleId="178">
    <w:name w:val="endnote text"/>
    <w:basedOn w:val="62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22"/>
    <w:uiPriority w:val="99"/>
    <w:semiHidden/>
    <w:unhideWhenUsed/>
    <w:pPr>
      <w:pBdr/>
      <w:spacing/>
      <w:ind/>
    </w:pPr>
    <w:rPr>
      <w:vertAlign w:val="superscript"/>
    </w:rPr>
  </w:style>
  <w:style w:type="paragraph" w:styleId="181">
    <w:name w:val="toc 1"/>
    <w:basedOn w:val="620"/>
    <w:next w:val="620"/>
    <w:uiPriority w:val="39"/>
    <w:unhideWhenUsed/>
    <w:pPr>
      <w:pBdr/>
      <w:spacing w:after="57"/>
      <w:ind w:right="0" w:firstLine="0" w:left="0"/>
    </w:pPr>
  </w:style>
  <w:style w:type="paragraph" w:styleId="182">
    <w:name w:val="toc 2"/>
    <w:basedOn w:val="620"/>
    <w:next w:val="620"/>
    <w:uiPriority w:val="39"/>
    <w:unhideWhenUsed/>
    <w:pPr>
      <w:pBdr/>
      <w:spacing w:after="57"/>
      <w:ind w:right="0" w:firstLine="0" w:left="283"/>
    </w:pPr>
  </w:style>
  <w:style w:type="paragraph" w:styleId="183">
    <w:name w:val="toc 3"/>
    <w:basedOn w:val="620"/>
    <w:next w:val="620"/>
    <w:uiPriority w:val="39"/>
    <w:unhideWhenUsed/>
    <w:pPr>
      <w:pBdr/>
      <w:spacing w:after="57"/>
      <w:ind w:right="0" w:firstLine="0" w:left="567"/>
    </w:pPr>
  </w:style>
  <w:style w:type="paragraph" w:styleId="184">
    <w:name w:val="toc 4"/>
    <w:basedOn w:val="620"/>
    <w:next w:val="620"/>
    <w:uiPriority w:val="39"/>
    <w:unhideWhenUsed/>
    <w:pPr>
      <w:pBdr/>
      <w:spacing w:after="57"/>
      <w:ind w:right="0" w:firstLine="0" w:left="850"/>
    </w:pPr>
  </w:style>
  <w:style w:type="paragraph" w:styleId="185">
    <w:name w:val="toc 5"/>
    <w:basedOn w:val="620"/>
    <w:next w:val="620"/>
    <w:uiPriority w:val="39"/>
    <w:unhideWhenUsed/>
    <w:pPr>
      <w:pBdr/>
      <w:spacing w:after="57"/>
      <w:ind w:right="0" w:firstLine="0" w:left="1134"/>
    </w:pPr>
  </w:style>
  <w:style w:type="paragraph" w:styleId="186">
    <w:name w:val="toc 6"/>
    <w:basedOn w:val="620"/>
    <w:next w:val="620"/>
    <w:uiPriority w:val="39"/>
    <w:unhideWhenUsed/>
    <w:pPr>
      <w:pBdr/>
      <w:spacing w:after="57"/>
      <w:ind w:right="0" w:firstLine="0" w:left="1417"/>
    </w:pPr>
  </w:style>
  <w:style w:type="paragraph" w:styleId="187">
    <w:name w:val="toc 7"/>
    <w:basedOn w:val="620"/>
    <w:next w:val="620"/>
    <w:uiPriority w:val="39"/>
    <w:unhideWhenUsed/>
    <w:pPr>
      <w:pBdr/>
      <w:spacing w:after="57"/>
      <w:ind w:right="0" w:firstLine="0" w:left="1701"/>
    </w:pPr>
  </w:style>
  <w:style w:type="paragraph" w:styleId="188">
    <w:name w:val="toc 8"/>
    <w:basedOn w:val="620"/>
    <w:next w:val="620"/>
    <w:uiPriority w:val="39"/>
    <w:unhideWhenUsed/>
    <w:pPr>
      <w:pBdr/>
      <w:spacing w:after="57"/>
      <w:ind w:right="0" w:firstLine="0" w:left="1984"/>
    </w:pPr>
  </w:style>
  <w:style w:type="paragraph" w:styleId="189">
    <w:name w:val="toc 9"/>
    <w:basedOn w:val="620"/>
    <w:next w:val="62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20"/>
    <w:next w:val="620"/>
    <w:uiPriority w:val="99"/>
    <w:unhideWhenUsed/>
    <w:pPr>
      <w:pBdr/>
      <w:spacing w:after="0" w:afterAutospacing="0"/>
      <w:ind/>
    </w:pPr>
  </w:style>
  <w:style w:type="paragraph" w:styleId="620" w:default="1">
    <w:name w:val="Normal"/>
    <w:next w:val="624"/>
    <w:uiPriority w:val="0"/>
    <w:qFormat/>
    <w:pPr>
      <w:widowControl w:val="false"/>
      <w:pBdr/>
      <w:spacing/>
      <w:ind/>
      <w:jc w:val="both"/>
    </w:pPr>
    <w:rPr>
      <w:rFonts w:ascii="Calibri" w:hAnsi="Calibri" w:eastAsia="宋体" w:cs="Times New Roman"/>
      <w:sz w:val="21"/>
      <w:szCs w:val="24"/>
      <w:lang w:val="en-US" w:eastAsia="zh-CN" w:bidi="ar-SA"/>
    </w:rPr>
  </w:style>
  <w:style w:type="paragraph" w:styleId="621">
    <w:name w:val="Heading 1"/>
    <w:basedOn w:val="620"/>
    <w:next w:val="620"/>
    <w:uiPriority w:val="0"/>
    <w:qFormat/>
    <w:pPr>
      <w:keepNext w:val="true"/>
      <w:keepLines w:val="true"/>
      <w:numPr>
        <w:ilvl w:val="0"/>
        <w:numId w:val="1"/>
      </w:numPr>
      <w:pBdr/>
      <w:spacing w:after="330" w:afterAutospacing="0" w:before="340" w:beforeAutospacing="0" w:line="360" w:lineRule="auto"/>
      <w:ind w:hanging="432" w:left="432"/>
      <w:jc w:val="left"/>
      <w:outlineLvl w:val="0"/>
    </w:pPr>
    <w:rPr>
      <w:rFonts w:ascii="Arial" w:hAnsi="Arial" w:eastAsia="楷体" w:cs="Arial"/>
      <w:b/>
      <w:color w:val="000000"/>
      <w:sz w:val="32"/>
      <w:szCs w:val="21"/>
    </w:rPr>
  </w:style>
  <w:style w:type="character" w:styleId="622" w:default="1">
    <w:name w:val="Default Paragraph Font"/>
    <w:uiPriority w:val="0"/>
    <w:semiHidden/>
    <w:pPr>
      <w:pBdr/>
      <w:spacing/>
      <w:ind/>
    </w:pPr>
  </w:style>
  <w:style w:type="table" w:styleId="623" w:default="1">
    <w:name w:val="Normal Table"/>
    <w:uiPriority w:val="0"/>
    <w:semiHidden/>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24">
    <w:name w:val="Body Text"/>
    <w:basedOn w:val="620"/>
    <w:uiPriority w:val="99"/>
    <w:unhideWhenUsed/>
    <w:qFormat/>
    <w:pPr>
      <w:pBdr/>
      <w:spacing w:after="120"/>
      <w:ind/>
    </w:pPr>
  </w:style>
  <w:style w:type="paragraph" w:styleId="625">
    <w:name w:val="Normal (Web)"/>
    <w:basedOn w:val="620"/>
    <w:uiPriority w:val="0"/>
    <w:qFormat/>
    <w:pPr>
      <w:pBdr/>
      <w:spacing w:after="100" w:afterAutospacing="1" w:before="100" w:beforeAutospacing="1"/>
      <w:ind w:right="0" w:left="0"/>
      <w:jc w:val="left"/>
    </w:pPr>
    <w:rPr>
      <w:sz w:val="24"/>
      <w:lang w:val="en-US" w:eastAsia="zh-CN" w:bidi="ar"/>
    </w:rPr>
  </w:style>
  <w:style w:type="numbering" w:styleId="1125"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等线 Light"/>
        <a:ea typeface="等线 Light"/>
        <a:cs typeface="Arial"/>
      </a:majorFont>
      <a:minorFont>
        <a:latin typeface="等线"/>
        <a:ea typeface="等线"/>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secular</dc:creator>
  <cp:lastModifiedBy>匿名</cp:lastModifiedBy>
  <cp:revision>2</cp:revision>
  <dcterms:created xsi:type="dcterms:W3CDTF">2024-09-06T07:11:00Z</dcterms:created>
  <dcterms:modified xsi:type="dcterms:W3CDTF">2024-09-10T01:00:36Z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017696DB8A6A4619B6A058E30BC9A437_11</vt:lpwstr>
  </property>
</Properties>
</file>